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F966A0" w:rsidTr="00F966A0">
        <w:tc>
          <w:tcPr>
            <w:tcW w:w="2405" w:type="dxa"/>
          </w:tcPr>
          <w:p w:rsidR="00F966A0" w:rsidRPr="004A3194" w:rsidRDefault="00F966A0" w:rsidP="00F966A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A319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36" w:type="dxa"/>
          </w:tcPr>
          <w:p w:rsidR="00F966A0" w:rsidRPr="004A3194" w:rsidRDefault="00F966A0" w:rsidP="00F966A0">
            <w:pPr>
              <w:jc w:val="center"/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INTITULE DES COURS</w:t>
            </w:r>
          </w:p>
        </w:tc>
        <w:tc>
          <w:tcPr>
            <w:tcW w:w="3021" w:type="dxa"/>
          </w:tcPr>
          <w:p w:rsidR="00F966A0" w:rsidRPr="004A3194" w:rsidRDefault="00F966A0" w:rsidP="00F966A0">
            <w:pPr>
              <w:jc w:val="center"/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ENSEIGNENT (E)</w:t>
            </w:r>
          </w:p>
        </w:tc>
      </w:tr>
      <w:tr w:rsidR="00F966A0" w:rsidTr="00F966A0">
        <w:tc>
          <w:tcPr>
            <w:tcW w:w="2405" w:type="dxa"/>
          </w:tcPr>
          <w:p w:rsidR="00F966A0" w:rsidRDefault="00895771">
            <w:r>
              <w:t>4/10/2021</w:t>
            </w:r>
          </w:p>
        </w:tc>
        <w:tc>
          <w:tcPr>
            <w:tcW w:w="3636" w:type="dxa"/>
          </w:tcPr>
          <w:p w:rsidR="00F966A0" w:rsidRPr="00683B56" w:rsidRDefault="00F966A0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Introduction à l’odontologie conservatrice et endodontie (1)</w:t>
            </w:r>
          </w:p>
        </w:tc>
        <w:tc>
          <w:tcPr>
            <w:tcW w:w="3021" w:type="dxa"/>
          </w:tcPr>
          <w:p w:rsidR="00F966A0" w:rsidRPr="004A3194" w:rsidRDefault="00F966A0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11/10/2021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L’organe dentaire : (1)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-Notions anatomiques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-Notions histologiques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-Notions physiologiques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18/10/2021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Les moyens de défense de l’organe dentaire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25/10/2021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Instrumentation en dentisterie restauratrice et digue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8</w:t>
            </w:r>
            <w:r w:rsidR="00895771">
              <w:t>/11/2021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Carie dentaire : étiopathogénie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15</w:t>
            </w:r>
            <w:r w:rsidR="00895771">
              <w:t>/11/2021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Carie dentaire : épidémiologie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22</w:t>
            </w:r>
            <w:r w:rsidR="00895771">
              <w:t>/11/2021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Carie dentaire : (1)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-Processus de déminéralisation/ reminéralisation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-Carie de l’émail</w:t>
            </w:r>
          </w:p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-Carie du cément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2</w:t>
            </w:r>
            <w:r w:rsidR="00683B56">
              <w:t>9</w:t>
            </w:r>
            <w:r>
              <w:t>/11/2021</w:t>
            </w:r>
          </w:p>
        </w:tc>
        <w:tc>
          <w:tcPr>
            <w:tcW w:w="3636" w:type="dxa"/>
          </w:tcPr>
          <w:p w:rsidR="004A3194" w:rsidRPr="00683B56" w:rsidRDefault="004A3194" w:rsidP="004A3194">
            <w:pPr>
              <w:rPr>
                <w:sz w:val="24"/>
                <w:szCs w:val="24"/>
              </w:rPr>
            </w:pPr>
            <w:r w:rsidRPr="00683B56">
              <w:rPr>
                <w:sz w:val="24"/>
                <w:szCs w:val="24"/>
              </w:rPr>
              <w:t>Cinétique de la lésion carieuse dentinaire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4A3194" w:rsidP="004A3194"/>
        </w:tc>
        <w:tc>
          <w:tcPr>
            <w:tcW w:w="3636" w:type="dxa"/>
          </w:tcPr>
          <w:p w:rsidR="004A3194" w:rsidRPr="004A3194" w:rsidRDefault="004A3194" w:rsidP="004A31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3194">
              <w:rPr>
                <w:b/>
                <w:bCs/>
                <w:sz w:val="32"/>
                <w:szCs w:val="32"/>
              </w:rPr>
              <w:t>CONTROLE N1</w:t>
            </w:r>
          </w:p>
        </w:tc>
        <w:tc>
          <w:tcPr>
            <w:tcW w:w="3021" w:type="dxa"/>
          </w:tcPr>
          <w:p w:rsidR="004A3194" w:rsidRDefault="004A3194" w:rsidP="004A3194"/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6</w:t>
            </w:r>
            <w:r w:rsidR="00895771">
              <w:t>/1</w:t>
            </w:r>
            <w:r>
              <w:t>2</w:t>
            </w:r>
            <w:r w:rsidR="00895771">
              <w:t>/2021</w:t>
            </w:r>
          </w:p>
        </w:tc>
        <w:tc>
          <w:tcPr>
            <w:tcW w:w="3636" w:type="dxa"/>
          </w:tcPr>
          <w:p w:rsidR="004A3194" w:rsidRDefault="004A3194" w:rsidP="004A3194">
            <w:r>
              <w:t>Concepts généraux de taille de cavités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13</w:t>
            </w:r>
            <w:r w:rsidR="00895771">
              <w:t>/12/2021</w:t>
            </w:r>
          </w:p>
        </w:tc>
        <w:tc>
          <w:tcPr>
            <w:tcW w:w="3636" w:type="dxa"/>
          </w:tcPr>
          <w:p w:rsidR="004A3194" w:rsidRDefault="004A3194" w:rsidP="004A3194">
            <w:r>
              <w:t>Préparation des cavités de classe I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3/1/2021</w:t>
            </w:r>
          </w:p>
        </w:tc>
        <w:tc>
          <w:tcPr>
            <w:tcW w:w="3636" w:type="dxa"/>
          </w:tcPr>
          <w:p w:rsidR="004A3194" w:rsidRDefault="004A3194" w:rsidP="004A3194">
            <w:r>
              <w:t>Préparation des cavités de classe II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10</w:t>
            </w:r>
            <w:r w:rsidR="00895771">
              <w:t>/1/2022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Préparation des cavités de classe III et IV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895771" w:rsidP="004A3194">
            <w:r>
              <w:t>1</w:t>
            </w:r>
            <w:r w:rsidR="00683B56">
              <w:t>7</w:t>
            </w:r>
            <w:r>
              <w:t>/1/2022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Préparation des cavités de classe V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24</w:t>
            </w:r>
            <w:r w:rsidR="00895771">
              <w:t>/</w:t>
            </w:r>
            <w:r>
              <w:t>1/2022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Les anomalies dentaires et dyschromies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31/1/2022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Moyens de diagnostic des lésions carieuses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 xml:space="preserve">DR </w:t>
            </w:r>
            <w:r>
              <w:rPr>
                <w:b/>
                <w:bCs/>
                <w:sz w:val="28"/>
                <w:szCs w:val="28"/>
              </w:rPr>
              <w:t>MISSOUM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7/2/2022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Concept SI/STA : Classification et principes de base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14/2/2022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Moyens actuels d’éviction carieuse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683B56" w:rsidP="004A3194">
            <w:r>
              <w:t>21/2/2022</w:t>
            </w:r>
          </w:p>
        </w:tc>
        <w:tc>
          <w:tcPr>
            <w:tcW w:w="3636" w:type="dxa"/>
          </w:tcPr>
          <w:p w:rsidR="004A3194" w:rsidRDefault="004A3194" w:rsidP="004A3194">
            <w:r>
              <w:t>Dentisterie à minima : préparation et restauration des cavités à minima (1)</w:t>
            </w:r>
          </w:p>
        </w:tc>
        <w:tc>
          <w:tcPr>
            <w:tcW w:w="3021" w:type="dxa"/>
          </w:tcPr>
          <w:p w:rsidR="004A3194" w:rsidRPr="004A3194" w:rsidRDefault="004A3194" w:rsidP="004A3194">
            <w:pPr>
              <w:rPr>
                <w:b/>
                <w:bCs/>
                <w:sz w:val="28"/>
                <w:szCs w:val="28"/>
              </w:rPr>
            </w:pPr>
            <w:r w:rsidRPr="004A3194">
              <w:rPr>
                <w:b/>
                <w:bCs/>
                <w:sz w:val="28"/>
                <w:szCs w:val="28"/>
              </w:rPr>
              <w:t>DR BELAID.I</w:t>
            </w:r>
          </w:p>
        </w:tc>
      </w:tr>
      <w:tr w:rsidR="004A3194" w:rsidTr="00F966A0">
        <w:tc>
          <w:tcPr>
            <w:tcW w:w="2405" w:type="dxa"/>
          </w:tcPr>
          <w:p w:rsidR="004A3194" w:rsidRDefault="004A3194" w:rsidP="004A3194"/>
        </w:tc>
        <w:tc>
          <w:tcPr>
            <w:tcW w:w="3636" w:type="dxa"/>
          </w:tcPr>
          <w:p w:rsidR="004A3194" w:rsidRPr="004A3194" w:rsidRDefault="004A3194" w:rsidP="004A31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3194">
              <w:rPr>
                <w:b/>
                <w:bCs/>
                <w:sz w:val="32"/>
                <w:szCs w:val="32"/>
              </w:rPr>
              <w:t>CONTROLE N2</w:t>
            </w:r>
          </w:p>
        </w:tc>
        <w:tc>
          <w:tcPr>
            <w:tcW w:w="3021" w:type="dxa"/>
          </w:tcPr>
          <w:p w:rsidR="004A3194" w:rsidRDefault="004A3194" w:rsidP="004A3194"/>
        </w:tc>
      </w:tr>
    </w:tbl>
    <w:p w:rsidR="00F169D1" w:rsidRPr="00895771" w:rsidRDefault="0089577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-8162290</wp:posOffset>
                </wp:positionV>
                <wp:extent cx="57435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71" w:rsidRPr="00895771" w:rsidRDefault="00895771" w:rsidP="008957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57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Cours Magistraux D’Odontologie Conservatrice De 2éme Année Universitaire 2021/22 (ANNUEL)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.4pt;margin-top:-642.7pt;width:452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" fillcolor="white [3201]" strokecolor="black [3200]" strokeweight="1pt">
                <v:textbox>
                  <w:txbxContent>
                    <w:p w:rsidR="00895771" w:rsidRPr="00895771" w:rsidRDefault="00895771" w:rsidP="008957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57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Cours Magistraux D’Odontologie Conservatrice De 2éme Année Universitaire 2021/22 (ANNUEL)</w:t>
                      </w:r>
                    </w:p>
                  </w:txbxContent>
                </v:textbox>
              </v:rect>
            </w:pict>
          </mc:Fallback>
        </mc:AlternateContent>
      </w:r>
      <w:r w:rsidRPr="00895771">
        <w:rPr>
          <w:b/>
          <w:bCs/>
          <w:sz w:val="24"/>
          <w:szCs w:val="24"/>
        </w:rPr>
        <w:t>Campus Chihani Nouvelle structure. Cours S1 (amphi 1) ; S2 (amphi 2)</w:t>
      </w:r>
    </w:p>
    <w:p w:rsidR="00895771" w:rsidRPr="00895771" w:rsidRDefault="00895771">
      <w:pPr>
        <w:rPr>
          <w:b/>
          <w:bCs/>
          <w:sz w:val="24"/>
          <w:szCs w:val="24"/>
        </w:rPr>
      </w:pPr>
      <w:r w:rsidRPr="00895771">
        <w:rPr>
          <w:b/>
          <w:bCs/>
          <w:sz w:val="24"/>
          <w:szCs w:val="24"/>
        </w:rPr>
        <w:t xml:space="preserve">Lundi 8.30 à 11.30 </w:t>
      </w:r>
    </w:p>
    <w:p w:rsidR="00895771" w:rsidRPr="00895771" w:rsidRDefault="00895771">
      <w:pPr>
        <w:rPr>
          <w:b/>
          <w:bCs/>
          <w:sz w:val="24"/>
          <w:szCs w:val="24"/>
        </w:rPr>
      </w:pPr>
      <w:r w:rsidRPr="00895771">
        <w:rPr>
          <w:b/>
          <w:bCs/>
          <w:sz w:val="24"/>
          <w:szCs w:val="24"/>
        </w:rPr>
        <w:t>Responsable du Module :                                                                        Médecin Chef de Service :</w:t>
      </w:r>
    </w:p>
    <w:p w:rsidR="00895771" w:rsidRPr="00895771" w:rsidRDefault="00895771">
      <w:pPr>
        <w:rPr>
          <w:b/>
          <w:bCs/>
          <w:sz w:val="28"/>
          <w:szCs w:val="28"/>
        </w:rPr>
      </w:pPr>
      <w:r w:rsidRPr="00895771">
        <w:rPr>
          <w:b/>
          <w:bCs/>
          <w:sz w:val="28"/>
          <w:szCs w:val="28"/>
        </w:rPr>
        <w:t>DR BELAID.I</w:t>
      </w:r>
      <w:r>
        <w:rPr>
          <w:b/>
          <w:bCs/>
          <w:sz w:val="28"/>
          <w:szCs w:val="28"/>
        </w:rPr>
        <w:t>LHEM                                                                      Pr.GHODBANE NADIA</w:t>
      </w:r>
    </w:p>
    <w:sectPr w:rsidR="00895771" w:rsidRPr="0089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0"/>
    <w:rsid w:val="004A3194"/>
    <w:rsid w:val="004B5ED0"/>
    <w:rsid w:val="00683B56"/>
    <w:rsid w:val="00895771"/>
    <w:rsid w:val="00A26EE8"/>
    <w:rsid w:val="00B76DA7"/>
    <w:rsid w:val="00C84710"/>
    <w:rsid w:val="00F169D1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lahouma</dc:creator>
  <cp:lastModifiedBy>PCGH2020</cp:lastModifiedBy>
  <cp:revision>2</cp:revision>
  <dcterms:created xsi:type="dcterms:W3CDTF">2021-09-30T08:18:00Z</dcterms:created>
  <dcterms:modified xsi:type="dcterms:W3CDTF">2021-09-30T08:18:00Z</dcterms:modified>
</cp:coreProperties>
</file>