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-2028405642"/>
        <w:docPartObj>
          <w:docPartGallery w:val="Cover Pages"/>
          <w:docPartUnique/>
        </w:docPartObj>
      </w:sdtPr>
      <w:sdtEndPr>
        <w:rPr>
          <w:rFonts w:eastAsia="Times New Roman" w:cstheme="minorHAnsi"/>
          <w:color w:val="000000" w:themeColor="text1"/>
          <w:sz w:val="28"/>
          <w:szCs w:val="28"/>
        </w:rPr>
      </w:sdtEndPr>
      <w:sdtContent>
        <w:p w14:paraId="0AC92302" w14:textId="330A5833" w:rsidR="00830847" w:rsidRDefault="00830847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150B39B" wp14:editId="70071DC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AD6258C" w14:textId="29D7305F" w:rsidR="00830847" w:rsidRDefault="00830847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150B39B" id="Grou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GiGIzVSQAAMo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AD6258C" w14:textId="29D7305F" w:rsidR="00830847" w:rsidRDefault="00830847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8056D1F" w14:textId="2EE664D6" w:rsidR="00830847" w:rsidRDefault="00830847">
          <w:pPr>
            <w:rPr>
              <w:rFonts w:eastAsia="Times New Roman" w:cstheme="minorHAnsi"/>
              <w:color w:val="000000" w:themeColor="text1"/>
              <w:sz w:val="28"/>
              <w:szCs w:val="28"/>
              <w:lang w:eastAsia="fr-FR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0DEDF3" wp14:editId="3FC3BB0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96511" cy="365760"/>
                    <wp:effectExtent l="0" t="0" r="0" b="635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96511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97331E" w14:textId="22C3B571" w:rsidR="00830847" w:rsidRDefault="00830847">
                                <w:pPr>
                                  <w:pStyle w:val="Sansinterligne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D90B33A" w14:textId="7E7BF3DD" w:rsidR="00830847" w:rsidRPr="00830847" w:rsidRDefault="000C27EB">
                                <w:pPr>
                                  <w:pStyle w:val="Sansinterligne"/>
                                  <w:rPr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alias w:val="Société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30847" w:rsidRPr="00830847">
                                      <w:rPr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830847" w:rsidRPr="00830847">
                                  <w:rPr>
                                    <w:b/>
                                    <w:bCs/>
                                    <w:cap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DR BELAID.I                  MAITRE ASSISTANTE EN OC/E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0DEDF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2" o:spid="_x0000_s1055" type="#_x0000_t202" style="position:absolute;margin-left:0;margin-top:0;width:291.05pt;height:28.8pt;z-index:251661312;visibility:visible;mso-wrap-style:square;mso-width-percent:0;mso-height-percent:0;mso-left-percent:420;mso-top-percent:880;mso-wrap-distance-left:9pt;mso-wrap-distance-top:0;mso-wrap-distance-right:9pt;mso-wrap-distance-bottom:0;mso-position-horizontal-relative:page;mso-position-vertical-relative:page;mso-width-percent: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14:paraId="0297331E" w14:textId="22C3B571" w:rsidR="00830847" w:rsidRDefault="00830847">
                          <w:pPr>
                            <w:pStyle w:val="Sansinterligne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14:paraId="7D90B33A" w14:textId="7E7BF3DD" w:rsidR="00830847" w:rsidRPr="00830847" w:rsidRDefault="00830847">
                          <w:pPr>
                            <w:pStyle w:val="Sansinterligne"/>
                            <w:rPr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alias w:val="Société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830847">
                                <w:rPr>
                                  <w:b/>
                                  <w:bCs/>
                                  <w:cap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Pr="00830847">
                            <w:rPr>
                              <w:b/>
                              <w:bCs/>
                              <w:caps/>
                              <w:color w:val="1F3864" w:themeColor="accent1" w:themeShade="80"/>
                              <w:sz w:val="24"/>
                              <w:szCs w:val="24"/>
                            </w:rPr>
                            <w:t>DR BELAID.I                  MAITRE ASSISTANTE EN OC/E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4A4A50" wp14:editId="07C9D23D">
                    <wp:simplePos x="0" y="0"/>
                    <wp:positionH relativeFrom="page">
                      <wp:posOffset>3183255</wp:posOffset>
                    </wp:positionH>
                    <wp:positionV relativeFrom="page">
                      <wp:posOffset>1871345</wp:posOffset>
                    </wp:positionV>
                    <wp:extent cx="3657600" cy="1069340"/>
                    <wp:effectExtent l="0" t="0" r="7620" b="63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64254B" w14:textId="3FB22EED" w:rsidR="00830847" w:rsidRPr="00830847" w:rsidRDefault="000C27EB">
                                <w:pPr>
                                  <w:pStyle w:val="Sansinterligne"/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0070C0"/>
                                      <w:kern w:val="24"/>
                                      <w:sz w:val="52"/>
                                      <w:szCs w:val="52"/>
                                      <w:u w:val="single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0847" w:rsidRPr="00830847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52"/>
                                        <w:szCs w:val="52"/>
                                        <w:u w:val="single"/>
                                      </w:rPr>
                                      <w:t>DYNAMIQUE DE LA LESION CARIEUSE</w:t>
                                    </w:r>
                                  </w:sdtContent>
                                </w:sdt>
                              </w:p>
                              <w:p w14:paraId="19F78205" w14:textId="5AA33D85" w:rsidR="00830847" w:rsidRPr="00830847" w:rsidRDefault="000C27EB">
                                <w:pPr>
                                  <w:spacing w:before="120"/>
                                  <w:rPr>
                                    <w:color w:val="1F3864" w:themeColor="accent1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inorEastAsia" w:hAnsi="Century Gothic"/>
                                      <w:b/>
                                      <w:bCs/>
                                      <w:caps/>
                                      <w:color w:val="1F3864" w:themeColor="accent1" w:themeShade="80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Cours de deuxi</w:t>
                                    </w:r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è</w:t>
                                    </w:r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me ann</w:t>
                                    </w:r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é</w:t>
                                    </w:r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e de m</w:t>
                                    </w:r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é</w:t>
                                    </w:r>
                                    <w:r w:rsidR="00830847" w:rsidRPr="00830847">
                                      <w:rPr>
                                        <w:rFonts w:eastAsiaTheme="minorEastAsia" w:hAnsi="Century Gothic"/>
                                        <w:b/>
                                        <w:bCs/>
                                        <w:cap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decine dentaire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F4A4A50" id="Zone de texte 1" o:spid="_x0000_s1056" type="#_x0000_t202" style="position:absolute;margin-left:250.65pt;margin-top:147.35pt;width:4in;height:84.2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" filled="f" stroked="f" strokeweight=".5pt">
                    <v:textbox style="mso-fit-shape-to-text:t" inset="0,0,0,0">
                      <w:txbxContent>
                        <w:p w14:paraId="2164254B" w14:textId="3FB22EED" w:rsidR="00830847" w:rsidRPr="00830847" w:rsidRDefault="00830847">
                          <w:pPr>
                            <w:pStyle w:val="Sansinterligne"/>
                            <w:rPr>
                              <w:rFonts w:eastAsiaTheme="majorEastAsia" w:cstheme="minorHAns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color w:val="0070C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30847">
                                <w:rPr>
                                  <w:rFonts w:eastAsiaTheme="majorEastAsia" w:cstheme="minorHAnsi"/>
                                  <w:b/>
                                  <w:bCs/>
                                  <w:color w:val="0070C0"/>
                                  <w:kern w:val="24"/>
                                  <w:sz w:val="52"/>
                                  <w:szCs w:val="52"/>
                                  <w:u w:val="single"/>
                                </w:rPr>
                                <w:t>DYNAMIQUE DE LA LESION CARIEUSE</w:t>
                              </w:r>
                            </w:sdtContent>
                          </w:sdt>
                        </w:p>
                        <w:p w14:paraId="19F78205" w14:textId="5AA33D85" w:rsidR="00830847" w:rsidRPr="00830847" w:rsidRDefault="00830847">
                          <w:pPr>
                            <w:spacing w:before="120"/>
                            <w:rPr>
                              <w:color w:val="1F3864" w:themeColor="accent1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eastAsiaTheme="minorEastAsia" w:hAnsi="Century Gothic"/>
                                <w:b/>
                                <w:bCs/>
                                <w:caps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Cours de deuxi</w:t>
                              </w:r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è</w:t>
                              </w:r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me ann</w:t>
                              </w:r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é</w:t>
                              </w:r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e de m</w:t>
                              </w:r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é</w:t>
                              </w:r>
                              <w:r w:rsidRPr="00830847">
                                <w:rPr>
                                  <w:rFonts w:eastAsiaTheme="minorEastAsia" w:hAnsi="Century Gothic"/>
                                  <w:b/>
                                  <w:bCs/>
                                  <w:cap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decine dentaire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="Times New Roman" w:cstheme="minorHAnsi"/>
              <w:color w:val="000000" w:themeColor="text1"/>
              <w:sz w:val="28"/>
              <w:szCs w:val="28"/>
              <w:lang w:eastAsia="fr-FR"/>
            </w:rPr>
            <w:br w:type="page"/>
          </w:r>
        </w:p>
      </w:sdtContent>
    </w:sdt>
    <w:p w14:paraId="4E6C0D72" w14:textId="3E4D56BD" w:rsidR="00F169D1" w:rsidRDefault="00895FE0" w:rsidP="00895FE0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LE PLAN :</w:t>
      </w:r>
    </w:p>
    <w:p w14:paraId="627C3025" w14:textId="77777777" w:rsidR="00895FE0" w:rsidRPr="00895FE0" w:rsidRDefault="00895FE0" w:rsidP="00895FE0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157D5CAC" w14:textId="514FF832" w:rsidR="00895FE0" w:rsidRPr="00895FE0" w:rsidRDefault="00895FE0" w:rsidP="00895FE0">
      <w:pPr>
        <w:spacing w:before="200" w:after="0" w:line="240" w:lineRule="auto"/>
        <w:ind w:left="547" w:hanging="547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Introduction</w:t>
      </w:r>
    </w:p>
    <w:p w14:paraId="03F18091" w14:textId="77777777" w:rsidR="00895FE0" w:rsidRPr="00895FE0" w:rsidRDefault="00895FE0" w:rsidP="00895FE0">
      <w:pPr>
        <w:spacing w:before="200" w:after="0" w:line="240" w:lineRule="auto"/>
        <w:ind w:left="547" w:hanging="547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0558F1A7" w14:textId="3F19706E" w:rsidR="00895FE0" w:rsidRPr="00895FE0" w:rsidRDefault="00895FE0" w:rsidP="00895FE0">
      <w:pPr>
        <w:pStyle w:val="Paragraphedeliste"/>
        <w:numPr>
          <w:ilvl w:val="0"/>
          <w:numId w:val="25"/>
        </w:numPr>
        <w:spacing w:before="200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LE PROCESSUS DE DEMINERALISATION/REMINERALISATION</w:t>
      </w:r>
    </w:p>
    <w:p w14:paraId="769EA47E" w14:textId="77777777" w:rsidR="00895FE0" w:rsidRPr="00895FE0" w:rsidRDefault="00895FE0" w:rsidP="00895FE0">
      <w:pPr>
        <w:pStyle w:val="Paragraphedeliste"/>
        <w:spacing w:before="200" w:after="0" w:line="240" w:lineRule="auto"/>
        <w:ind w:left="108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403B4BDD" w14:textId="72509661" w:rsidR="00895FE0" w:rsidRDefault="00895FE0" w:rsidP="00895FE0">
      <w:pPr>
        <w:spacing w:before="200" w:after="0" w:line="240" w:lineRule="auto"/>
        <w:ind w:left="547" w:hanging="547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 xml:space="preserve">I-1- la déminéralisation : </w:t>
      </w:r>
    </w:p>
    <w:p w14:paraId="18A5FBE8" w14:textId="77777777" w:rsidR="00895FE0" w:rsidRPr="00895FE0" w:rsidRDefault="00895FE0" w:rsidP="00895FE0">
      <w:pPr>
        <w:spacing w:before="200" w:after="0" w:line="240" w:lineRule="auto"/>
        <w:ind w:left="547" w:hanging="547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3DDA3FF7" w14:textId="32BD9FB7" w:rsidR="00895FE0" w:rsidRDefault="00895FE0" w:rsidP="00895FE0">
      <w:pPr>
        <w:spacing w:before="200" w:after="0" w:line="240" w:lineRule="auto"/>
        <w:ind w:left="547" w:hanging="547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I-2- la reminéralisation :</w:t>
      </w:r>
    </w:p>
    <w:p w14:paraId="2FA4FE4E" w14:textId="77777777" w:rsidR="00895FE0" w:rsidRPr="00895FE0" w:rsidRDefault="00895FE0" w:rsidP="00895FE0">
      <w:pPr>
        <w:spacing w:before="200" w:after="0" w:line="240" w:lineRule="auto"/>
        <w:ind w:left="547" w:hanging="547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78D4C909" w14:textId="55726C65" w:rsidR="00895FE0" w:rsidRPr="00895FE0" w:rsidRDefault="00895FE0" w:rsidP="00895FE0">
      <w:pPr>
        <w:pStyle w:val="Paragraphedeliste"/>
        <w:numPr>
          <w:ilvl w:val="0"/>
          <w:numId w:val="25"/>
        </w:numPr>
        <w:spacing w:before="200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LA CARIE DE L’EMAIL</w:t>
      </w:r>
    </w:p>
    <w:p w14:paraId="52099A54" w14:textId="77777777" w:rsidR="00895FE0" w:rsidRPr="00895FE0" w:rsidRDefault="00895FE0" w:rsidP="00895FE0">
      <w:pPr>
        <w:pStyle w:val="Paragraphedeliste"/>
        <w:spacing w:before="200" w:after="0" w:line="240" w:lineRule="auto"/>
        <w:ind w:left="108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1631441A" w14:textId="4C400919" w:rsidR="00895FE0" w:rsidRPr="00895FE0" w:rsidRDefault="00895FE0" w:rsidP="00895FE0">
      <w:pPr>
        <w:pStyle w:val="Paragraphedeliste"/>
        <w:numPr>
          <w:ilvl w:val="0"/>
          <w:numId w:val="25"/>
        </w:numPr>
        <w:spacing w:before="200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LA CARIE DU CEMENT</w:t>
      </w:r>
    </w:p>
    <w:p w14:paraId="7E474587" w14:textId="77777777" w:rsidR="00895FE0" w:rsidRPr="00895FE0" w:rsidRDefault="00895FE0" w:rsidP="00895FE0">
      <w:pPr>
        <w:pStyle w:val="Paragraphedeliste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62CC21F8" w14:textId="77777777" w:rsidR="00895FE0" w:rsidRPr="00895FE0" w:rsidRDefault="00895FE0" w:rsidP="00895FE0">
      <w:pPr>
        <w:pStyle w:val="Paragraphedeliste"/>
        <w:spacing w:before="200" w:after="0" w:line="240" w:lineRule="auto"/>
        <w:ind w:left="108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3108BE05" w14:textId="6A08CCBF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Conclusion</w:t>
      </w:r>
    </w:p>
    <w:p w14:paraId="6EA3B3CB" w14:textId="19356EFB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31EF4CF4" w14:textId="44680834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660F8B61" w14:textId="7D62F5EE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5881A8AA" w14:textId="01306FAF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3A392B98" w14:textId="3E4A47B4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42AD8F65" w14:textId="1762E8B7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488671D9" w14:textId="68CA629A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3735A6CE" w14:textId="204D0627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45F1CD6D" w14:textId="68629E78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2A665390" w14:textId="32A0795B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515C5AD2" w14:textId="5F14FE0F" w:rsid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43636223" w14:textId="77777777" w:rsidR="00895FE0" w:rsidRPr="00895FE0" w:rsidRDefault="00895FE0" w:rsidP="00895FE0">
      <w:pPr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</w:pPr>
    </w:p>
    <w:p w14:paraId="50695EB8" w14:textId="27C617A8" w:rsidR="00895FE0" w:rsidRPr="00895FE0" w:rsidRDefault="00895FE0" w:rsidP="00895FE0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Introduction</w:t>
      </w:r>
    </w:p>
    <w:p w14:paraId="2E3B9C12" w14:textId="04DDB7D3" w:rsidR="00895FE0" w:rsidRP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La carie peut affecter l’émail, la dentine et le cément de la dent. Les symptômes peuvent aller de la simple déminéralisation jusqu’à la destruction totale de la dent.</w:t>
      </w:r>
    </w:p>
    <w:p w14:paraId="3FDF2499" w14:textId="48E1CFC0" w:rsid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Pour comprendre le mécanisme du processus carieux, il est nécessaire de connaitre la nature des réactions chimiques qui se produisent à la surface de la dent. </w:t>
      </w:r>
    </w:p>
    <w:p w14:paraId="19EBD823" w14:textId="77777777" w:rsidR="00895FE0" w:rsidRP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864D56" w14:textId="5C743E48" w:rsidR="00895FE0" w:rsidRDefault="00895FE0" w:rsidP="00895FE0">
      <w:pPr>
        <w:pStyle w:val="Paragraphedeliste"/>
        <w:numPr>
          <w:ilvl w:val="0"/>
          <w:numId w:val="1"/>
        </w:num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LE PROCESSUS DE DEMINERALISATION/</w:t>
      </w: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br/>
        <w:t>REMINERALISATION</w:t>
      </w:r>
    </w:p>
    <w:p w14:paraId="728625DF" w14:textId="77777777" w:rsidR="00895FE0" w:rsidRPr="00895FE0" w:rsidRDefault="00895FE0" w:rsidP="00895FE0">
      <w:pPr>
        <w:pStyle w:val="Paragraphedeliste"/>
        <w:ind w:left="108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725159C8" w14:textId="2ED27F8E" w:rsidR="00895FE0" w:rsidRPr="00895FE0" w:rsidRDefault="00895FE0" w:rsidP="00895FE0">
      <w:pPr>
        <w:pStyle w:val="Paragraphedeliste"/>
        <w:ind w:left="108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I-1- la déminéralisation :</w:t>
      </w:r>
    </w:p>
    <w:p w14:paraId="4A6FC7AE" w14:textId="6D4D092D" w:rsidR="00895FE0" w:rsidRP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- </w:t>
      </w:r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Elle concerne le cristal d’hydroxyapatite (HA)</w:t>
      </w:r>
    </w:p>
    <w:p w14:paraId="3D4C338E" w14:textId="77777777" w:rsidR="00895FE0" w:rsidRP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- Se définit comme la fuite de certains éléments minéraux constitutifs (calcium, phosphate) des tissus minéralisés par dissolution acide</w:t>
      </w:r>
    </w:p>
    <w:p w14:paraId="2F62A428" w14:textId="77777777" w:rsidR="00895FE0" w:rsidRP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-Celle-ci provient donc soit de la production d’acides dans le biofilm avec une libération d’ions H+ (ions d’hydrogène), soit d’une origine intrinsèque ou extrinsèque.</w:t>
      </w:r>
    </w:p>
    <w:p w14:paraId="764056A3" w14:textId="7E6882C6" w:rsidR="00895FE0" w:rsidRDefault="00895FE0" w:rsidP="00895FE0">
      <w:pPr>
        <w:pStyle w:val="NormalWeb"/>
        <w:spacing w:before="200" w:beforeAutospacing="0" w:after="0" w:afterAutospacing="0"/>
        <w:ind w:left="547" w:hanging="547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-Dans l’environnement buccal, l’HA est en équilibre avec la salive saturée en ions Ca++ et en ions phosphate PO4, A un PH critique de 5,5, </w:t>
      </w:r>
      <w:proofErr w:type="spellStart"/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l’HA</w:t>
      </w:r>
      <w:proofErr w:type="spellEnd"/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réagit en surface avec les ions hydrogènes, le phosphate contenu dans la salive se combine avec les ions hydrogènes pour former des espèces d’</w:t>
      </w:r>
      <w:proofErr w:type="spellStart"/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hydrogènophosphate.Dans</w:t>
      </w:r>
      <w:proofErr w:type="spellEnd"/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ces conditions le phosphate est extrait de l’émail de la dent pour rétablir les niveaux de phosphate dans la salive et </w:t>
      </w:r>
      <w:proofErr w:type="spellStart"/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l’HA</w:t>
      </w:r>
      <w:proofErr w:type="spellEnd"/>
      <w:r w:rsidRPr="00895FE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se dissout.</w:t>
      </w:r>
    </w:p>
    <w:p w14:paraId="2B080CDE" w14:textId="77777777" w:rsidR="00895FE0" w:rsidRPr="00895FE0" w:rsidRDefault="00895FE0" w:rsidP="00895FE0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CCEB47" w14:textId="43CA1B8F" w:rsidR="00895FE0" w:rsidRPr="00895FE0" w:rsidRDefault="00895FE0" w:rsidP="00895FE0">
      <w:pPr>
        <w:pStyle w:val="Paragraphedeliste"/>
        <w:ind w:left="108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II-2- la reminéralisation :</w:t>
      </w:r>
    </w:p>
    <w:p w14:paraId="74FD585D" w14:textId="29C90280" w:rsidR="00895FE0" w:rsidRPr="00895FE0" w:rsidRDefault="00895FE0" w:rsidP="00895FE0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- </w:t>
      </w: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Est un phénomène réversible si :</w:t>
      </w:r>
    </w:p>
    <w:p w14:paraId="3633DB67" w14:textId="77777777" w:rsidR="00895FE0" w:rsidRPr="00895FE0" w:rsidRDefault="00895FE0" w:rsidP="00895FE0">
      <w:pPr>
        <w:spacing w:before="200" w:after="0" w:line="240" w:lineRule="auto"/>
        <w:ind w:left="547" w:hanging="547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*Le Ph de l’environnement est neutre ou basique.</w:t>
      </w:r>
    </w:p>
    <w:p w14:paraId="7E74BC61" w14:textId="77777777" w:rsidR="00895FE0" w:rsidRPr="00895FE0" w:rsidRDefault="00895FE0" w:rsidP="00895FE0">
      <w:pPr>
        <w:spacing w:before="200" w:after="0" w:line="240" w:lineRule="auto"/>
        <w:ind w:left="547" w:hanging="547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*Les ions Ca et PO4 sont disponibles en quantité suffisante</w:t>
      </w:r>
    </w:p>
    <w:p w14:paraId="5F6BDDC2" w14:textId="1F71B202" w:rsidR="00895FE0" w:rsidRPr="00895FE0" w:rsidRDefault="00895FE0" w:rsidP="00895FE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Ce phénomène est favorisé par la présence d’ion fluor au niveau du site de la réaction</w:t>
      </w:r>
    </w:p>
    <w:p w14:paraId="67C6B178" w14:textId="4C933204" w:rsidR="00895FE0" w:rsidRDefault="00895FE0" w:rsidP="00895FE0">
      <w:pPr>
        <w:spacing w:after="0" w:line="240" w:lineRule="auto"/>
        <w:ind w:left="1267"/>
        <w:contextualSpacing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</w:pPr>
    </w:p>
    <w:p w14:paraId="45F2B319" w14:textId="77777777" w:rsidR="00895FE0" w:rsidRPr="00895FE0" w:rsidRDefault="00895FE0" w:rsidP="00895FE0">
      <w:p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2224D216" w14:textId="16032FC3" w:rsidR="00895FE0" w:rsidRPr="00895FE0" w:rsidRDefault="00895FE0" w:rsidP="00895FE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 xml:space="preserve">** </w:t>
      </w:r>
      <w:r w:rsidRPr="00895FE0">
        <w:rPr>
          <w:rFonts w:cstheme="minorHAnsi"/>
          <w:b/>
          <w:bCs/>
          <w:color w:val="000000" w:themeColor="text1"/>
          <w:sz w:val="28"/>
          <w:szCs w:val="28"/>
          <w:u w:val="single"/>
        </w:rPr>
        <w:t>Interaction du fluor avec la surface des HA:</w:t>
      </w:r>
    </w:p>
    <w:p w14:paraId="0D74835A" w14:textId="7654FBD1" w:rsidR="00895FE0" w:rsidRPr="00895FE0" w:rsidRDefault="00895FE0" w:rsidP="00895FE0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L’Inhibition de la dissolution des apatites s’explique essentiellement par deux phénomènes, l’adsorption d’ions fluor à la surface et la formation de CaF2.</w:t>
      </w:r>
    </w:p>
    <w:p w14:paraId="49DFDE66" w14:textId="77777777" w:rsidR="00895FE0" w:rsidRPr="00895FE0" w:rsidRDefault="00895FE0" w:rsidP="00895FE0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L’inhibition est plus efficace lorsque le fluor est présent à l’interface et en solution.</w:t>
      </w:r>
    </w:p>
    <w:p w14:paraId="2C63CC91" w14:textId="1FF2734D" w:rsidR="00895FE0" w:rsidRPr="00895FE0" w:rsidRDefault="00895FE0" w:rsidP="00895FE0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La réduction de la dissolution acide est identique pour les ions fluor organiques et minéraux.</w:t>
      </w:r>
    </w:p>
    <w:p w14:paraId="333E0520" w14:textId="77777777" w:rsidR="00895FE0" w:rsidRPr="00895FE0" w:rsidRDefault="00895FE0" w:rsidP="00895FE0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</w:p>
    <w:p w14:paraId="0C6BB447" w14:textId="4E62C30E" w:rsidR="00895FE0" w:rsidRDefault="00895FE0" w:rsidP="00895FE0">
      <w:pPr>
        <w:pStyle w:val="Paragraphedeliste"/>
        <w:numPr>
          <w:ilvl w:val="0"/>
          <w:numId w:val="1"/>
        </w:num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LA CARIE DE L’EMAIL</w:t>
      </w:r>
    </w:p>
    <w:p w14:paraId="3DE1C6B4" w14:textId="77777777" w:rsidR="00895FE0" w:rsidRPr="00895FE0" w:rsidRDefault="00895FE0" w:rsidP="00895FE0">
      <w:pPr>
        <w:pStyle w:val="Paragraphedeliste"/>
        <w:ind w:left="108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1F866ECF" w14:textId="5E970903" w:rsidR="00895FE0" w:rsidRPr="000E7A91" w:rsidRDefault="00895FE0" w:rsidP="000E7A91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0E7A91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II-1- Aspect macroscopique de la carie de l’email :</w:t>
      </w:r>
    </w:p>
    <w:p w14:paraId="05694741" w14:textId="77777777" w:rsidR="00895FE0" w:rsidRPr="00895FE0" w:rsidRDefault="00895FE0" w:rsidP="00895FE0">
      <w:pPr>
        <w:numPr>
          <w:ilvl w:val="0"/>
          <w:numId w:val="6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Résultat d’une baisse de PH qui ne peut être contre balancé par la reminéralisation.</w:t>
      </w:r>
    </w:p>
    <w:p w14:paraId="32DF2CF5" w14:textId="77777777" w:rsidR="00895FE0" w:rsidRPr="00895FE0" w:rsidRDefault="00895FE0" w:rsidP="00895FE0">
      <w:pPr>
        <w:numPr>
          <w:ilvl w:val="0"/>
          <w:numId w:val="6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Les ions acides pénètrent profondément par les voies de passage </w:t>
      </w:r>
      <w:proofErr w:type="spellStart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a</w:t>
      </w:r>
      <w:proofErr w:type="spell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travers les structures de l’émail de surface.</w:t>
      </w:r>
    </w:p>
    <w:p w14:paraId="36CC8125" w14:textId="4AEDFBEF" w:rsidR="00895FE0" w:rsidRPr="00895FE0" w:rsidRDefault="00895FE0" w:rsidP="00895FE0">
      <w:pPr>
        <w:numPr>
          <w:ilvl w:val="0"/>
          <w:numId w:val="6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On distingue la carie des surfaces lisses (sous une forme pyramidale dont la base est parallèle à la surface de l’émail) de la carie des sillions (se propage le long des prismes et s’élargit en s’approchant de la dentine)</w:t>
      </w:r>
    </w:p>
    <w:p w14:paraId="5E834457" w14:textId="2AB3CA40" w:rsidR="00895FE0" w:rsidRPr="00895FE0" w:rsidRDefault="00895FE0" w:rsidP="00895FE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Il existe deux aspects de la carie de l’émail :</w:t>
      </w:r>
    </w:p>
    <w:p w14:paraId="6CE1A24F" w14:textId="77777777" w:rsidR="00895FE0" w:rsidRPr="00895FE0" w:rsidRDefault="00895FE0" w:rsidP="00895FE0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La tache blanche (considérée comme une carie à évolution rapide)</w:t>
      </w:r>
    </w:p>
    <w:p w14:paraId="271C8F56" w14:textId="1990C055" w:rsidR="00895FE0" w:rsidRPr="00895FE0" w:rsidRDefault="00895FE0" w:rsidP="00895FE0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La tache brune (carie à évolution lente appelée carie arrêtée)</w:t>
      </w:r>
    </w:p>
    <w:p w14:paraId="612F47A8" w14:textId="77777777" w:rsidR="00895FE0" w:rsidRPr="00895FE0" w:rsidRDefault="00895FE0" w:rsidP="00895FE0">
      <w:p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4E5AC748" w14:textId="77777777" w:rsidR="00895FE0" w:rsidRPr="000E7A91" w:rsidRDefault="00895FE0" w:rsidP="000E7A91">
      <w:pPr>
        <w:rPr>
          <w:rFonts w:cstheme="minorHAnsi"/>
          <w:color w:val="000000" w:themeColor="text1"/>
          <w:sz w:val="28"/>
          <w:szCs w:val="28"/>
        </w:rPr>
      </w:pPr>
      <w:r w:rsidRPr="000E7A9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II-2-Aspect microscopique de la carie de l’émail</w:t>
      </w:r>
    </w:p>
    <w:p w14:paraId="052F3C3F" w14:textId="77777777" w:rsidR="00895FE0" w:rsidRPr="00895FE0" w:rsidRDefault="00895FE0" w:rsidP="00895FE0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  <w:highlight w:val="cyan"/>
          <w:u w:val="single"/>
        </w:rPr>
        <w:t>La zone translucide:</w:t>
      </w:r>
    </w:p>
    <w:p w14:paraId="0026F5E9" w14:textId="77777777" w:rsidR="00895FE0" w:rsidRPr="00895FE0" w:rsidRDefault="00895FE0" w:rsidP="00895FE0">
      <w:pPr>
        <w:pStyle w:val="Paragraphedeliste"/>
        <w:numPr>
          <w:ilvl w:val="0"/>
          <w:numId w:val="10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 xml:space="preserve">Localisée en profondeur vers la jonction </w:t>
      </w:r>
      <w:proofErr w:type="spellStart"/>
      <w:r w:rsidRPr="00895FE0">
        <w:rPr>
          <w:rFonts w:cstheme="minorHAnsi"/>
          <w:b/>
          <w:bCs/>
          <w:color w:val="000000" w:themeColor="text1"/>
          <w:sz w:val="28"/>
          <w:szCs w:val="28"/>
        </w:rPr>
        <w:t>amélodentinaire</w:t>
      </w:r>
      <w:proofErr w:type="spellEnd"/>
    </w:p>
    <w:p w14:paraId="71B4A7E2" w14:textId="77777777" w:rsidR="00895FE0" w:rsidRPr="00895FE0" w:rsidRDefault="00895FE0" w:rsidP="00895FE0">
      <w:pPr>
        <w:pStyle w:val="Paragraphedeliste"/>
        <w:numPr>
          <w:ilvl w:val="0"/>
          <w:numId w:val="10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Sa porosité est de 1%.</w:t>
      </w:r>
    </w:p>
    <w:p w14:paraId="3A998ACE" w14:textId="77777777" w:rsidR="00895FE0" w:rsidRPr="00895FE0" w:rsidRDefault="00895FE0" w:rsidP="00895FE0">
      <w:pPr>
        <w:pStyle w:val="Paragraphedeliste"/>
        <w:numPr>
          <w:ilvl w:val="0"/>
          <w:numId w:val="10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Présente dans un cas/2 (dents permanentes) et dans un cas/4 (dents temporaires)</w:t>
      </w:r>
    </w:p>
    <w:p w14:paraId="2F6ED2E2" w14:textId="3A96B470" w:rsidR="00895FE0" w:rsidRPr="00895FE0" w:rsidRDefault="00895FE0" w:rsidP="00895FE0">
      <w:pPr>
        <w:pStyle w:val="Paragraphedeliste"/>
        <w:numPr>
          <w:ilvl w:val="0"/>
          <w:numId w:val="11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  <w:highlight w:val="cyan"/>
          <w:u w:val="single"/>
        </w:rPr>
        <w:t>La zone sombre :</w:t>
      </w:r>
    </w:p>
    <w:p w14:paraId="499CFDF8" w14:textId="6AA3D527" w:rsidR="00895FE0" w:rsidRPr="00895FE0" w:rsidRDefault="00895FE0" w:rsidP="00895FE0">
      <w:pPr>
        <w:pStyle w:val="Paragraphedeliste"/>
        <w:numPr>
          <w:ilvl w:val="0"/>
          <w:numId w:val="12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C’est le caractère le plus constant de la carie de l’émail</w:t>
      </w:r>
    </w:p>
    <w:p w14:paraId="26C7F314" w14:textId="77777777" w:rsidR="00895FE0" w:rsidRPr="00895FE0" w:rsidRDefault="00895FE0" w:rsidP="00895FE0">
      <w:pPr>
        <w:pStyle w:val="Paragraphedeliste"/>
        <w:numPr>
          <w:ilvl w:val="0"/>
          <w:numId w:val="12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Observée avec une fréquence de 90% (dents permanentes) et 85% (dents temporaires)</w:t>
      </w:r>
    </w:p>
    <w:p w14:paraId="5FC513E4" w14:textId="4B0320C7" w:rsidR="00895FE0" w:rsidRPr="00895FE0" w:rsidRDefault="00895FE0" w:rsidP="00895FE0">
      <w:pPr>
        <w:pStyle w:val="Paragraphedeliste"/>
        <w:numPr>
          <w:ilvl w:val="0"/>
          <w:numId w:val="12"/>
        </w:numPr>
        <w:rPr>
          <w:rFonts w:cstheme="minorHAnsi"/>
          <w:color w:val="000000" w:themeColor="text1"/>
          <w:sz w:val="28"/>
          <w:szCs w:val="28"/>
        </w:rPr>
      </w:pPr>
      <w:r w:rsidRPr="00895FE0">
        <w:rPr>
          <w:rFonts w:cstheme="minorHAnsi"/>
          <w:b/>
          <w:bCs/>
          <w:color w:val="000000" w:themeColor="text1"/>
          <w:sz w:val="28"/>
          <w:szCs w:val="28"/>
        </w:rPr>
        <w:t>Sa porosité est de 2 à 4%.</w:t>
      </w:r>
    </w:p>
    <w:p w14:paraId="520D60F6" w14:textId="4B2DC281" w:rsidR="00895FE0" w:rsidRDefault="00895FE0" w:rsidP="00895FE0">
      <w:pPr>
        <w:rPr>
          <w:rFonts w:cstheme="minorHAnsi"/>
          <w:color w:val="000000" w:themeColor="text1"/>
          <w:sz w:val="28"/>
          <w:szCs w:val="28"/>
        </w:rPr>
      </w:pPr>
    </w:p>
    <w:p w14:paraId="358BB2D2" w14:textId="77777777" w:rsidR="00895FE0" w:rsidRPr="00895FE0" w:rsidRDefault="00895FE0" w:rsidP="00895FE0">
      <w:pPr>
        <w:rPr>
          <w:rFonts w:cstheme="minorHAnsi"/>
          <w:color w:val="000000" w:themeColor="text1"/>
          <w:sz w:val="28"/>
          <w:szCs w:val="28"/>
        </w:rPr>
      </w:pPr>
    </w:p>
    <w:p w14:paraId="3A66DF19" w14:textId="77777777" w:rsidR="00895FE0" w:rsidRPr="00895FE0" w:rsidRDefault="00895FE0" w:rsidP="00895FE0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>Le corps de la lésion:</w:t>
      </w:r>
    </w:p>
    <w:p w14:paraId="17898F56" w14:textId="77777777" w:rsidR="00895FE0" w:rsidRPr="00895FE0" w:rsidRDefault="00895FE0" w:rsidP="00895FE0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Situé entre la zone sombre et la couche de surface.</w:t>
      </w:r>
    </w:p>
    <w:p w14:paraId="134C9423" w14:textId="77777777" w:rsidR="00895FE0" w:rsidRPr="00895FE0" w:rsidRDefault="00895FE0" w:rsidP="00895FE0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Porosité de 5 à 25%. </w:t>
      </w:r>
    </w:p>
    <w:p w14:paraId="7BDBB789" w14:textId="77777777" w:rsidR="00895FE0" w:rsidRPr="00895FE0" w:rsidRDefault="00895FE0" w:rsidP="00895FE0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>La couche de surface:</w:t>
      </w:r>
    </w:p>
    <w:p w14:paraId="371D0525" w14:textId="1AB8C0CB" w:rsidR="00895FE0" w:rsidRPr="00895FE0" w:rsidRDefault="00895FE0" w:rsidP="00895FE0">
      <w:pPr>
        <w:spacing w:before="200"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- Présumée intacte (perte de 20% de matériel organique)</w:t>
      </w:r>
    </w:p>
    <w:p w14:paraId="6F5B3860" w14:textId="374E727D" w:rsidR="00895FE0" w:rsidRDefault="00895FE0" w:rsidP="00895FE0">
      <w:pPr>
        <w:spacing w:before="200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- Le processus carieux serait différent selon que cette couche de surface a une structure </w:t>
      </w:r>
      <w:proofErr w:type="spellStart"/>
      <w:proofErr w:type="gramStart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aprismatique</w:t>
      </w:r>
      <w:proofErr w:type="spell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(</w:t>
      </w:r>
      <w:proofErr w:type="gram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la destruction des HA est diffuse et irrégulière) ou prismatique   ( Un élargissement de l’interface prisme/substance inter-prismatique (0,3 à 5µ) s’étendant jusqu’au corps de la lésion le long de la zone correspondante)</w:t>
      </w:r>
    </w:p>
    <w:p w14:paraId="607474E1" w14:textId="77777777" w:rsidR="000E7A91" w:rsidRDefault="000E7A91" w:rsidP="000E7A91">
      <w:p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601EF018" w14:textId="4F0DD36A" w:rsidR="00895FE0" w:rsidRPr="000E7A91" w:rsidRDefault="00895FE0" w:rsidP="000E7A91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0E7A91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III- LA CARIE DU CEMENT</w:t>
      </w:r>
    </w:p>
    <w:p w14:paraId="30BC016D" w14:textId="6702487E" w:rsidR="00895FE0" w:rsidRPr="00895FE0" w:rsidRDefault="00895FE0" w:rsidP="00895FE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III-1-Causes :</w:t>
      </w:r>
    </w:p>
    <w:p w14:paraId="20EC8D44" w14:textId="75B5CBCF" w:rsidR="00895FE0" w:rsidRPr="00895FE0" w:rsidRDefault="00895FE0" w:rsidP="00895FE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L’exposition du cément à l’environnement buccal conditionne fortement l’apparition des caries radiculaires.</w:t>
      </w:r>
    </w:p>
    <w:p w14:paraId="2DF43109" w14:textId="40EB9C2D" w:rsidR="00895FE0" w:rsidRPr="00895FE0" w:rsidRDefault="00895FE0" w:rsidP="00895FE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fr-FR"/>
        </w:rPr>
        <w:t>Causes</w:t>
      </w: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: </w:t>
      </w:r>
    </w:p>
    <w:p w14:paraId="0C09FD1D" w14:textId="21A65B8B" w:rsidR="00895FE0" w:rsidRPr="00895FE0" w:rsidRDefault="00895FE0" w:rsidP="00895FE0">
      <w:pPr>
        <w:spacing w:before="200"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-Vieillissement physiologique : les sujets âgés +++ (Récession gingivale, modifications de la salive)</w:t>
      </w:r>
    </w:p>
    <w:p w14:paraId="76400904" w14:textId="6694AA63" w:rsidR="00895FE0" w:rsidRDefault="00895FE0" w:rsidP="00895FE0">
      <w:pPr>
        <w:spacing w:before="200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-les irradiations, la drogue, la prise des médications anxiolytiques agissent sur la salive additionnée à une hygiène insuffisante, créent une situation hautement cariogène.</w:t>
      </w:r>
    </w:p>
    <w:p w14:paraId="3E99B215" w14:textId="77777777" w:rsidR="000E7A91" w:rsidRDefault="000E7A91" w:rsidP="000E7A91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2AE50D2A" w14:textId="356A0049" w:rsidR="00895FE0" w:rsidRPr="000E7A91" w:rsidRDefault="00895FE0" w:rsidP="000E7A91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0E7A91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III-2-Classification histologique des lésions :</w:t>
      </w:r>
    </w:p>
    <w:p w14:paraId="3AD23454" w14:textId="2D138FF2" w:rsidR="00895FE0" w:rsidRPr="00895FE0" w:rsidRDefault="00895FE0" w:rsidP="00895FE0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 xml:space="preserve">La lésion </w:t>
      </w:r>
      <w:proofErr w:type="spellStart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>cémentaire</w:t>
      </w:r>
      <w:proofErr w:type="spell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 xml:space="preserve"> initiale :</w:t>
      </w:r>
    </w:p>
    <w:p w14:paraId="2D2E5E19" w14:textId="77777777" w:rsidR="00895FE0" w:rsidRPr="00895FE0" w:rsidRDefault="00895FE0" w:rsidP="00895FE0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Il se produit une destruction diffuse des cristaux d’apatite s’étendant irrégulièrement dans la subsurface laissant apparaitre des plages à contours festonnés</w:t>
      </w:r>
    </w:p>
    <w:p w14:paraId="66DCA7EB" w14:textId="77777777" w:rsidR="00895FE0" w:rsidRPr="00895FE0" w:rsidRDefault="00895FE0" w:rsidP="00895FE0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En surface, il persiste une fine bande calcifiée, perméabilisée par de fins pertuis localisés d’environ 0,5 µ de large.</w:t>
      </w:r>
    </w:p>
    <w:p w14:paraId="3A22BD1C" w14:textId="2951A6FF" w:rsidR="00895FE0" w:rsidRPr="000E7A91" w:rsidRDefault="00895FE0" w:rsidP="00895FE0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Des pertes de substances apparaissent donnant naissance à des cavités arrondies séparées par de fines cloisons calcifiées formant un réseau caractéristique en nid d’abeille.</w:t>
      </w:r>
    </w:p>
    <w:p w14:paraId="3C805689" w14:textId="22848DB4" w:rsidR="00895FE0" w:rsidRDefault="00895FE0" w:rsidP="000E7A91">
      <w:pPr>
        <w:spacing w:after="0" w:line="240" w:lineRule="auto"/>
        <w:contextualSpacing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</w:pPr>
    </w:p>
    <w:p w14:paraId="523CF440" w14:textId="77777777" w:rsidR="00895FE0" w:rsidRPr="00895FE0" w:rsidRDefault="00895FE0" w:rsidP="000E7A91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480E997C" w14:textId="753BE264" w:rsidR="00895FE0" w:rsidRPr="00895FE0" w:rsidRDefault="00895FE0" w:rsidP="00895FE0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lastRenderedPageBreak/>
        <w:t>Invasion bactérienne :</w:t>
      </w:r>
    </w:p>
    <w:p w14:paraId="732315A4" w14:textId="77777777" w:rsidR="00895FE0" w:rsidRPr="00895FE0" w:rsidRDefault="00895FE0" w:rsidP="00895FE0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Les bactéries pénètrent dans le cément à un stade très précoce par rapport au développement de la carie de l’émail.</w:t>
      </w:r>
    </w:p>
    <w:p w14:paraId="24022E7D" w14:textId="77777777" w:rsidR="00895FE0" w:rsidRPr="00895FE0" w:rsidRDefault="00895FE0" w:rsidP="00895FE0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L’étude au microscope électronique met en évidence une invasion bactérienne sans aucune déminéralisation préalable de substance du cément. </w:t>
      </w:r>
    </w:p>
    <w:p w14:paraId="02BE3945" w14:textId="77777777" w:rsidR="00895FE0" w:rsidRPr="00895FE0" w:rsidRDefault="00895FE0" w:rsidP="00895FE0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Le processus de destruction est progressif et simultané pour la composante minérale et organique du cément acellulaire.</w:t>
      </w:r>
    </w:p>
    <w:p w14:paraId="56A7C6F6" w14:textId="3C323E6E" w:rsidR="00895FE0" w:rsidRPr="00895FE0" w:rsidRDefault="00895FE0" w:rsidP="00895FE0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 xml:space="preserve">La lésion </w:t>
      </w:r>
      <w:proofErr w:type="spellStart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>cémentaire</w:t>
      </w:r>
      <w:proofErr w:type="spell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 xml:space="preserve"> avancée :</w:t>
      </w:r>
    </w:p>
    <w:p w14:paraId="7D889C5D" w14:textId="77777777" w:rsidR="00895FE0" w:rsidRPr="00895FE0" w:rsidRDefault="00895FE0" w:rsidP="00895FE0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Une surface </w:t>
      </w:r>
      <w:proofErr w:type="spellStart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cémentaire</w:t>
      </w:r>
      <w:proofErr w:type="spell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partiellement détruite. La dentine est exposée et les bords de cément restant sont minés de bactéries. </w:t>
      </w:r>
    </w:p>
    <w:p w14:paraId="7CE39A30" w14:textId="648548FB" w:rsidR="00895FE0" w:rsidRPr="00895FE0" w:rsidRDefault="00895FE0" w:rsidP="00895FE0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highlight w:val="cyan"/>
          <w:u w:val="single"/>
          <w:lang w:eastAsia="fr-FR"/>
        </w:rPr>
        <w:t>Atteinte dentinaire :</w:t>
      </w:r>
    </w:p>
    <w:p w14:paraId="429F0DC3" w14:textId="1568FC89" w:rsidR="00895FE0" w:rsidRDefault="00895FE0" w:rsidP="00895FE0">
      <w:pPr>
        <w:spacing w:before="200" w:after="0" w:line="240" w:lineRule="auto"/>
        <w:ind w:left="547" w:hanging="547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</w:pPr>
      <w:r w:rsidRPr="00895FE0"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 xml:space="preserve">- </w:t>
      </w: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Lorsque la carie atteint la dentine, le processus de destruction de la</w:t>
      </w: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ab/>
        <w:t>dentine radiculaire est similaire à celui décrit au niveau de la dentine coronaire.</w:t>
      </w:r>
    </w:p>
    <w:p w14:paraId="77ACBDF3" w14:textId="77777777" w:rsidR="00895FE0" w:rsidRPr="00895FE0" w:rsidRDefault="00895FE0" w:rsidP="00895FE0">
      <w:pPr>
        <w:spacing w:before="200" w:after="0" w:line="240" w:lineRule="auto"/>
        <w:ind w:left="547" w:hanging="547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7135B3F4" w14:textId="0D3584F3" w:rsidR="00895FE0" w:rsidRPr="00895FE0" w:rsidRDefault="00895FE0" w:rsidP="00895FE0">
      <w:pPr>
        <w:pStyle w:val="Paragraphedeliste"/>
        <w:ind w:left="1080"/>
        <w:jc w:val="center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895FE0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Conclusion</w:t>
      </w:r>
    </w:p>
    <w:p w14:paraId="7EC6DF61" w14:textId="242EE666" w:rsidR="00895FE0" w:rsidRPr="00895FE0" w:rsidRDefault="00895FE0" w:rsidP="00895FE0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La lésion carieuse est un processus dynamique qui aboutit inévitablement à une destruction irréversible des structures durs ce qui implique une nécessité grandissante au traitement </w:t>
      </w:r>
      <w:proofErr w:type="spellStart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>étiopathogénique</w:t>
      </w:r>
      <w:proofErr w:type="spellEnd"/>
      <w:r w:rsidRPr="00895FE0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et restaurateur.</w:t>
      </w:r>
    </w:p>
    <w:p w14:paraId="133C68C6" w14:textId="77777777" w:rsidR="00895FE0" w:rsidRPr="00895FE0" w:rsidRDefault="00895FE0" w:rsidP="00895FE0">
      <w:pPr>
        <w:pStyle w:val="Paragraphedeliste"/>
        <w:ind w:left="1080"/>
        <w:rPr>
          <w:color w:val="FF0000"/>
        </w:rPr>
      </w:pPr>
    </w:p>
    <w:sectPr w:rsidR="00895FE0" w:rsidRPr="00895FE0" w:rsidSect="0083084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54F"/>
    <w:multiLevelType w:val="hybridMultilevel"/>
    <w:tmpl w:val="56461D0E"/>
    <w:lvl w:ilvl="0" w:tplc="94EE0E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74F"/>
    <w:multiLevelType w:val="hybridMultilevel"/>
    <w:tmpl w:val="A9407250"/>
    <w:lvl w:ilvl="0" w:tplc="C8B0B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C5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094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4D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0A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AC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A10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45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05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881E9F"/>
    <w:multiLevelType w:val="hybridMultilevel"/>
    <w:tmpl w:val="CC78D074"/>
    <w:lvl w:ilvl="0" w:tplc="99F27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0A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83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2B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A8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41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42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2E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60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4A38C8"/>
    <w:multiLevelType w:val="hybridMultilevel"/>
    <w:tmpl w:val="32741176"/>
    <w:lvl w:ilvl="0" w:tplc="4650E1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C6C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6A0D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36B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2A67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18A6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F2DA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7245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2E8F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E54452"/>
    <w:multiLevelType w:val="hybridMultilevel"/>
    <w:tmpl w:val="6722EC3E"/>
    <w:lvl w:ilvl="0" w:tplc="A31015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F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071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87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63E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1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CF5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6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62E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05E47"/>
    <w:multiLevelType w:val="hybridMultilevel"/>
    <w:tmpl w:val="36886F80"/>
    <w:lvl w:ilvl="0" w:tplc="F07A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04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4B8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62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0D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A8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8B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A4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2E2971"/>
    <w:multiLevelType w:val="hybridMultilevel"/>
    <w:tmpl w:val="308020F2"/>
    <w:lvl w:ilvl="0" w:tplc="246E0F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A4E8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B4C5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45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EA0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1A65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80B5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543F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BCB0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3356514"/>
    <w:multiLevelType w:val="hybridMultilevel"/>
    <w:tmpl w:val="0A48E010"/>
    <w:lvl w:ilvl="0" w:tplc="7D78D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04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CB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EB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2D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A1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C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A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8E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6B6924"/>
    <w:multiLevelType w:val="hybridMultilevel"/>
    <w:tmpl w:val="BC00EFE4"/>
    <w:lvl w:ilvl="0" w:tplc="80D0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AB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EF7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8B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0F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EB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02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E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8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F05CEF"/>
    <w:multiLevelType w:val="hybridMultilevel"/>
    <w:tmpl w:val="F344369E"/>
    <w:lvl w:ilvl="0" w:tplc="B9C69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0A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22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47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80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28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67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0E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9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EA1B91"/>
    <w:multiLevelType w:val="hybridMultilevel"/>
    <w:tmpl w:val="74927542"/>
    <w:lvl w:ilvl="0" w:tplc="F43C5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24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CEC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C1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E8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EA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01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EF9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66E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D595F"/>
    <w:multiLevelType w:val="hybridMultilevel"/>
    <w:tmpl w:val="B90467A0"/>
    <w:lvl w:ilvl="0" w:tplc="FC782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4D9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624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A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79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6F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E4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7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C296E"/>
    <w:multiLevelType w:val="hybridMultilevel"/>
    <w:tmpl w:val="4D4CB8A0"/>
    <w:lvl w:ilvl="0" w:tplc="86804D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FCF2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8B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20A1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5A7B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E43F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D833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02C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A06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DFA3419"/>
    <w:multiLevelType w:val="hybridMultilevel"/>
    <w:tmpl w:val="63F6456E"/>
    <w:lvl w:ilvl="0" w:tplc="7B1C78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6394"/>
    <w:multiLevelType w:val="hybridMultilevel"/>
    <w:tmpl w:val="FF144952"/>
    <w:lvl w:ilvl="0" w:tplc="677EA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A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69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E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6F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A7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6C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0C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A3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4491D"/>
    <w:multiLevelType w:val="hybridMultilevel"/>
    <w:tmpl w:val="3708BDA2"/>
    <w:lvl w:ilvl="0" w:tplc="7BFE20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761D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685B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A3A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3477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BA2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14D4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4E0C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002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89C1A69"/>
    <w:multiLevelType w:val="hybridMultilevel"/>
    <w:tmpl w:val="C6961F8E"/>
    <w:lvl w:ilvl="0" w:tplc="E4227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2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05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29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C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1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267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29C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F31AED"/>
    <w:multiLevelType w:val="hybridMultilevel"/>
    <w:tmpl w:val="6F2691F6"/>
    <w:lvl w:ilvl="0" w:tplc="36801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80A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04E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25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849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E6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63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CCA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21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AE1737"/>
    <w:multiLevelType w:val="hybridMultilevel"/>
    <w:tmpl w:val="825EF010"/>
    <w:lvl w:ilvl="0" w:tplc="39B67E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1041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D448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D253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44A0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EABD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60C8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EEAB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3A80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2C26E9C"/>
    <w:multiLevelType w:val="hybridMultilevel"/>
    <w:tmpl w:val="51EE9DAC"/>
    <w:lvl w:ilvl="0" w:tplc="4B7072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60CD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46C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7CF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FEEA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7CF0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8E25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9051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B2D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78F3797"/>
    <w:multiLevelType w:val="hybridMultilevel"/>
    <w:tmpl w:val="C4709D96"/>
    <w:lvl w:ilvl="0" w:tplc="0FD83C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A6B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D416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D3249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4AA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A1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765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9ED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069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69F4101D"/>
    <w:multiLevelType w:val="hybridMultilevel"/>
    <w:tmpl w:val="969438A8"/>
    <w:lvl w:ilvl="0" w:tplc="CE226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89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40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06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EF1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AF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6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8F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6A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A0B7C1D"/>
    <w:multiLevelType w:val="hybridMultilevel"/>
    <w:tmpl w:val="79D6AE02"/>
    <w:lvl w:ilvl="0" w:tplc="1FA66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85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2B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63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A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62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1A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C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EE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445AB6"/>
    <w:multiLevelType w:val="hybridMultilevel"/>
    <w:tmpl w:val="A26221C0"/>
    <w:lvl w:ilvl="0" w:tplc="49ACD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014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2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EE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A6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4B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EF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44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4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E26865"/>
    <w:multiLevelType w:val="hybridMultilevel"/>
    <w:tmpl w:val="7AF0D682"/>
    <w:lvl w:ilvl="0" w:tplc="B0A8A0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60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09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647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E6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4D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AE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EA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7"/>
  </w:num>
  <w:num w:numId="5">
    <w:abstractNumId w:val="1"/>
  </w:num>
  <w:num w:numId="6">
    <w:abstractNumId w:val="3"/>
  </w:num>
  <w:num w:numId="7">
    <w:abstractNumId w:val="4"/>
  </w:num>
  <w:num w:numId="8">
    <w:abstractNumId w:val="16"/>
  </w:num>
  <w:num w:numId="9">
    <w:abstractNumId w:val="24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5"/>
  </w:num>
  <w:num w:numId="19">
    <w:abstractNumId w:val="15"/>
  </w:num>
  <w:num w:numId="20">
    <w:abstractNumId w:val="22"/>
  </w:num>
  <w:num w:numId="21">
    <w:abstractNumId w:val="20"/>
  </w:num>
  <w:num w:numId="22">
    <w:abstractNumId w:val="21"/>
  </w:num>
  <w:num w:numId="23">
    <w:abstractNumId w:val="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0"/>
    <w:rsid w:val="000C27EB"/>
    <w:rsid w:val="000E7A91"/>
    <w:rsid w:val="00830847"/>
    <w:rsid w:val="00895FE0"/>
    <w:rsid w:val="00A26EE8"/>
    <w:rsid w:val="00B76DA7"/>
    <w:rsid w:val="00F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5FE0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3084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084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5FE0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3084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084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DYNAMIQUE DE LA LESION CARIEUSE</vt:lpstr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DYNAMIQUE DE LA LESION CARIEUSE</dc:title>
  <dc:subject>Cours de deuxième année de médecine dentaire</dc:subject>
  <dc:creator>lahouma</dc:creator>
  <cp:lastModifiedBy>PCGH2020</cp:lastModifiedBy>
  <cp:revision>2</cp:revision>
  <dcterms:created xsi:type="dcterms:W3CDTF">2021-11-15T12:21:00Z</dcterms:created>
  <dcterms:modified xsi:type="dcterms:W3CDTF">2021-11-15T12:21:00Z</dcterms:modified>
</cp:coreProperties>
</file>