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06" w:rsidRPr="00841DF0" w:rsidRDefault="00922206" w:rsidP="00922206">
      <w:pPr>
        <w:pStyle w:val="En-tte"/>
        <w:jc w:val="center"/>
        <w:rPr>
          <w:rFonts w:ascii="Times New Roman" w:hAnsi="Times New Roman" w:cs="Times New Roman"/>
        </w:rPr>
      </w:pPr>
      <w:bookmarkStart w:id="0" w:name="_GoBack"/>
      <w:r w:rsidRPr="00841DF0">
        <w:rPr>
          <w:rFonts w:ascii="Times New Roman" w:hAnsi="Times New Roman" w:cs="Times New Roman"/>
          <w:b/>
          <w:sz w:val="44"/>
          <w:szCs w:val="44"/>
          <w:u w:val="single"/>
        </w:rPr>
        <w:t>Problèmes particuliers de l’entrevue psychiatrique</w:t>
      </w:r>
    </w:p>
    <w:p w:rsidR="008E1983" w:rsidRPr="008E1983" w:rsidRDefault="008E1983" w:rsidP="008E1983">
      <w:pPr>
        <w:jc w:val="center"/>
        <w:rPr>
          <w:b/>
          <w:i/>
          <w:sz w:val="44"/>
          <w:szCs w:val="44"/>
          <w:u w:val="single"/>
        </w:rPr>
      </w:pPr>
    </w:p>
    <w:p w:rsidR="000026C9" w:rsidRDefault="000026C9" w:rsidP="000026C9">
      <w:pPr>
        <w:rPr>
          <w:b/>
          <w:i/>
          <w:sz w:val="36"/>
          <w:szCs w:val="36"/>
          <w:u w:val="single"/>
        </w:rPr>
      </w:pPr>
      <w:r w:rsidRPr="000026C9">
        <w:rPr>
          <w:b/>
          <w:i/>
          <w:sz w:val="36"/>
          <w:szCs w:val="36"/>
          <w:u w:val="single"/>
        </w:rPr>
        <w:t>1-</w:t>
      </w:r>
      <w:r w:rsidR="003A34E1" w:rsidRPr="000026C9">
        <w:rPr>
          <w:b/>
          <w:i/>
          <w:sz w:val="36"/>
          <w:szCs w:val="36"/>
          <w:u w:val="single"/>
        </w:rPr>
        <w:t>Définition :</w:t>
      </w:r>
    </w:p>
    <w:p w:rsidR="000026C9" w:rsidRDefault="003A34E1" w:rsidP="000026C9">
      <w:pPr>
        <w:rPr>
          <w:b/>
          <w:i/>
          <w:sz w:val="36"/>
          <w:szCs w:val="36"/>
          <w:u w:val="single"/>
        </w:rPr>
      </w:pPr>
      <w:r w:rsidRPr="000026C9">
        <w:rPr>
          <w:sz w:val="24"/>
          <w:szCs w:val="24"/>
        </w:rPr>
        <w:t xml:space="preserve">L’entrevue clinique est une technique utilisée par les psychiatres qui ne disposent pas d’autres instruments que la parole du malade à </w:t>
      </w:r>
      <w:r w:rsidR="008221B4" w:rsidRPr="000026C9">
        <w:rPr>
          <w:sz w:val="24"/>
          <w:szCs w:val="24"/>
        </w:rPr>
        <w:t>côté</w:t>
      </w:r>
      <w:r w:rsidRPr="000026C9">
        <w:rPr>
          <w:sz w:val="24"/>
          <w:szCs w:val="24"/>
        </w:rPr>
        <w:t xml:space="preserve"> de l’observation de son comportement pour dépister la manifestation de la </w:t>
      </w:r>
      <w:r w:rsidR="008221B4" w:rsidRPr="000026C9">
        <w:rPr>
          <w:sz w:val="24"/>
          <w:szCs w:val="24"/>
        </w:rPr>
        <w:t>maladie.</w:t>
      </w:r>
    </w:p>
    <w:p w:rsidR="000026C9" w:rsidRPr="00A93E03" w:rsidRDefault="000026C9" w:rsidP="000026C9">
      <w:pPr>
        <w:rPr>
          <w:b/>
          <w:i/>
          <w:sz w:val="24"/>
          <w:szCs w:val="24"/>
          <w:u w:val="single"/>
        </w:rPr>
      </w:pPr>
      <w:r w:rsidRPr="000026C9">
        <w:rPr>
          <w:b/>
          <w:i/>
          <w:sz w:val="36"/>
          <w:szCs w:val="36"/>
          <w:u w:val="single"/>
        </w:rPr>
        <w:t>2-</w:t>
      </w:r>
      <w:r w:rsidR="003A34E1" w:rsidRPr="000026C9">
        <w:rPr>
          <w:b/>
          <w:i/>
          <w:sz w:val="36"/>
          <w:szCs w:val="36"/>
          <w:u w:val="single"/>
        </w:rPr>
        <w:t xml:space="preserve">Objectif : </w:t>
      </w:r>
    </w:p>
    <w:p w:rsidR="003A34E1" w:rsidRPr="000026C9" w:rsidRDefault="00336AAF" w:rsidP="000026C9">
      <w:pPr>
        <w:rPr>
          <w:b/>
          <w:i/>
          <w:sz w:val="36"/>
          <w:szCs w:val="36"/>
          <w:u w:val="single"/>
        </w:rPr>
      </w:pPr>
      <w:r w:rsidRPr="00A93E03">
        <w:rPr>
          <w:sz w:val="24"/>
          <w:szCs w:val="24"/>
        </w:rPr>
        <w:t>Son but premier</w:t>
      </w:r>
      <w:r w:rsidR="003A34E1" w:rsidRPr="00A93E03">
        <w:rPr>
          <w:sz w:val="24"/>
          <w:szCs w:val="24"/>
        </w:rPr>
        <w:t xml:space="preserve"> est d’établir un diagnostic du fonctionnement psychique du </w:t>
      </w:r>
      <w:r w:rsidR="008221B4" w:rsidRPr="00A93E03">
        <w:rPr>
          <w:sz w:val="24"/>
          <w:szCs w:val="24"/>
        </w:rPr>
        <w:t>patient</w:t>
      </w:r>
      <w:r w:rsidR="008221B4" w:rsidRPr="000026C9">
        <w:rPr>
          <w:sz w:val="24"/>
          <w:szCs w:val="24"/>
        </w:rPr>
        <w:t>.</w:t>
      </w:r>
    </w:p>
    <w:p w:rsidR="000026C9" w:rsidRDefault="003A34E1" w:rsidP="000026C9">
      <w:pPr>
        <w:rPr>
          <w:b/>
          <w:i/>
          <w:sz w:val="36"/>
          <w:szCs w:val="36"/>
          <w:u w:val="single"/>
        </w:rPr>
      </w:pPr>
      <w:r w:rsidRPr="000026C9">
        <w:rPr>
          <w:b/>
          <w:i/>
          <w:sz w:val="36"/>
          <w:szCs w:val="36"/>
          <w:u w:val="single"/>
        </w:rPr>
        <w:t>3 -Historique :</w:t>
      </w:r>
    </w:p>
    <w:p w:rsidR="003A34E1" w:rsidRPr="000026C9" w:rsidRDefault="003A34E1" w:rsidP="000026C9">
      <w:pPr>
        <w:rPr>
          <w:b/>
          <w:i/>
          <w:sz w:val="36"/>
          <w:szCs w:val="36"/>
          <w:u w:val="single"/>
        </w:rPr>
      </w:pPr>
      <w:r w:rsidRPr="000026C9">
        <w:rPr>
          <w:sz w:val="24"/>
          <w:szCs w:val="24"/>
        </w:rPr>
        <w:t>Cette technique a été reprise par divers spécialistes : Pa</w:t>
      </w:r>
      <w:r w:rsidR="008F60C6">
        <w:rPr>
          <w:sz w:val="24"/>
          <w:szCs w:val="24"/>
        </w:rPr>
        <w:t>ul Freu</w:t>
      </w:r>
      <w:r w:rsidRPr="000026C9">
        <w:rPr>
          <w:sz w:val="24"/>
          <w:szCs w:val="24"/>
        </w:rPr>
        <w:t xml:space="preserve">d  </w:t>
      </w:r>
      <w:r w:rsidR="008221B4" w:rsidRPr="000026C9">
        <w:rPr>
          <w:sz w:val="24"/>
          <w:szCs w:val="24"/>
        </w:rPr>
        <w:t>(1953)</w:t>
      </w:r>
      <w:r w:rsidRPr="000026C9">
        <w:rPr>
          <w:sz w:val="24"/>
          <w:szCs w:val="24"/>
        </w:rPr>
        <w:t xml:space="preserve"> devenue partie intégrante du traitement </w:t>
      </w:r>
      <w:r w:rsidR="008221B4" w:rsidRPr="000026C9">
        <w:rPr>
          <w:sz w:val="24"/>
          <w:szCs w:val="24"/>
        </w:rPr>
        <w:t>psychanalytique,</w:t>
      </w:r>
      <w:r w:rsidRPr="000026C9">
        <w:rPr>
          <w:sz w:val="24"/>
          <w:szCs w:val="24"/>
        </w:rPr>
        <w:t xml:space="preserve"> pour Brient et </w:t>
      </w:r>
      <w:r w:rsidR="008221B4" w:rsidRPr="000026C9">
        <w:rPr>
          <w:sz w:val="24"/>
          <w:szCs w:val="24"/>
        </w:rPr>
        <w:t>Simon</w:t>
      </w:r>
      <w:r w:rsidRPr="000026C9">
        <w:rPr>
          <w:sz w:val="24"/>
          <w:szCs w:val="24"/>
        </w:rPr>
        <w:t xml:space="preserve"> </w:t>
      </w:r>
      <w:r w:rsidR="008221B4" w:rsidRPr="000026C9">
        <w:rPr>
          <w:sz w:val="24"/>
          <w:szCs w:val="24"/>
        </w:rPr>
        <w:t>(1926)</w:t>
      </w:r>
      <w:r w:rsidRPr="000026C9">
        <w:rPr>
          <w:sz w:val="24"/>
          <w:szCs w:val="24"/>
        </w:rPr>
        <w:t xml:space="preserve"> ont fait des interviews cliniques avant de construire leur test </w:t>
      </w:r>
      <w:r w:rsidR="008221B4" w:rsidRPr="000026C9">
        <w:rPr>
          <w:sz w:val="24"/>
          <w:szCs w:val="24"/>
        </w:rPr>
        <w:t>d’intelligence.</w:t>
      </w:r>
    </w:p>
    <w:p w:rsidR="003A34E1" w:rsidRDefault="003A34E1" w:rsidP="000026C9">
      <w:r w:rsidRPr="000026C9">
        <w:rPr>
          <w:sz w:val="24"/>
          <w:szCs w:val="24"/>
        </w:rPr>
        <w:t xml:space="preserve">Pour Piaget </w:t>
      </w:r>
      <w:r w:rsidR="008221B4" w:rsidRPr="000026C9">
        <w:rPr>
          <w:sz w:val="24"/>
          <w:szCs w:val="24"/>
        </w:rPr>
        <w:t>(1926)</w:t>
      </w:r>
      <w:r w:rsidRPr="000026C9">
        <w:rPr>
          <w:sz w:val="24"/>
          <w:szCs w:val="24"/>
        </w:rPr>
        <w:t xml:space="preserve"> s’en sert comme méthode exploratrice de recherche </w:t>
      </w:r>
      <w:r w:rsidR="008221B4" w:rsidRPr="000026C9">
        <w:rPr>
          <w:sz w:val="24"/>
          <w:szCs w:val="24"/>
        </w:rPr>
        <w:t>génétique.</w:t>
      </w:r>
    </w:p>
    <w:p w:rsidR="003A34E1" w:rsidRPr="000026C9" w:rsidRDefault="003A34E1" w:rsidP="000026C9">
      <w:pPr>
        <w:rPr>
          <w:b/>
          <w:i/>
          <w:sz w:val="36"/>
          <w:szCs w:val="36"/>
          <w:u w:val="single"/>
        </w:rPr>
      </w:pPr>
      <w:r w:rsidRPr="000026C9">
        <w:rPr>
          <w:b/>
          <w:i/>
          <w:sz w:val="36"/>
          <w:szCs w:val="36"/>
          <w:u w:val="single"/>
        </w:rPr>
        <w:t xml:space="preserve">4 – Caractéristiques de </w:t>
      </w:r>
      <w:r w:rsidR="00336AAF" w:rsidRPr="000026C9">
        <w:rPr>
          <w:b/>
          <w:i/>
          <w:sz w:val="36"/>
          <w:szCs w:val="36"/>
          <w:u w:val="single"/>
        </w:rPr>
        <w:t xml:space="preserve">l’entrevue </w:t>
      </w:r>
      <w:r w:rsidRPr="000026C9">
        <w:rPr>
          <w:b/>
          <w:i/>
          <w:sz w:val="36"/>
          <w:szCs w:val="36"/>
          <w:u w:val="single"/>
        </w:rPr>
        <w:t>clinique :</w:t>
      </w:r>
    </w:p>
    <w:p w:rsidR="000026C9" w:rsidRDefault="003A34E1" w:rsidP="000026C9">
      <w:r w:rsidRPr="000026C9">
        <w:rPr>
          <w:i/>
          <w:sz w:val="32"/>
          <w:szCs w:val="32"/>
          <w:u w:val="single"/>
        </w:rPr>
        <w:t>Situation</w:t>
      </w:r>
      <w:r>
        <w:t> :</w:t>
      </w:r>
    </w:p>
    <w:p w:rsidR="003A34E1" w:rsidRPr="000026C9" w:rsidRDefault="00336AAF" w:rsidP="000026C9">
      <w:r w:rsidRPr="000026C9">
        <w:rPr>
          <w:sz w:val="24"/>
          <w:szCs w:val="24"/>
        </w:rPr>
        <w:t xml:space="preserve">L’entrevue </w:t>
      </w:r>
      <w:r w:rsidR="003A34E1" w:rsidRPr="000026C9">
        <w:rPr>
          <w:sz w:val="24"/>
          <w:szCs w:val="24"/>
        </w:rPr>
        <w:t xml:space="preserve"> clinique met en situation deux interlocuteurs </w:t>
      </w:r>
      <w:r w:rsidR="009C441D" w:rsidRPr="000026C9">
        <w:rPr>
          <w:sz w:val="24"/>
          <w:szCs w:val="24"/>
        </w:rPr>
        <w:t xml:space="preserve">qui n’ont pas le </w:t>
      </w:r>
      <w:r w:rsidR="008221B4" w:rsidRPr="000026C9">
        <w:rPr>
          <w:sz w:val="24"/>
          <w:szCs w:val="24"/>
        </w:rPr>
        <w:t>même</w:t>
      </w:r>
      <w:r w:rsidR="009C441D" w:rsidRPr="000026C9">
        <w:rPr>
          <w:sz w:val="24"/>
          <w:szCs w:val="24"/>
        </w:rPr>
        <w:t xml:space="preserve"> statut mais le </w:t>
      </w:r>
      <w:r w:rsidR="008221B4" w:rsidRPr="000026C9">
        <w:rPr>
          <w:sz w:val="24"/>
          <w:szCs w:val="24"/>
        </w:rPr>
        <w:t>même</w:t>
      </w:r>
      <w:r w:rsidR="009C441D" w:rsidRPr="000026C9">
        <w:rPr>
          <w:sz w:val="24"/>
          <w:szCs w:val="24"/>
        </w:rPr>
        <w:t xml:space="preserve"> </w:t>
      </w:r>
      <w:r w:rsidR="00011007" w:rsidRPr="000026C9">
        <w:rPr>
          <w:sz w:val="24"/>
          <w:szCs w:val="24"/>
        </w:rPr>
        <w:t>rôle.</w:t>
      </w:r>
      <w:r w:rsidR="009C441D" w:rsidRPr="000026C9">
        <w:rPr>
          <w:sz w:val="24"/>
          <w:szCs w:val="24"/>
        </w:rPr>
        <w:t xml:space="preserve">  En </w:t>
      </w:r>
      <w:r w:rsidR="00011007" w:rsidRPr="000026C9">
        <w:rPr>
          <w:sz w:val="24"/>
          <w:szCs w:val="24"/>
        </w:rPr>
        <w:t>caractérisant</w:t>
      </w:r>
      <w:r w:rsidR="009C441D" w:rsidRPr="000026C9">
        <w:rPr>
          <w:sz w:val="24"/>
          <w:szCs w:val="24"/>
        </w:rPr>
        <w:t xml:space="preserve"> on peut dire que l’un est l’expert qui </w:t>
      </w:r>
      <w:r w:rsidR="00011007" w:rsidRPr="000026C9">
        <w:rPr>
          <w:sz w:val="24"/>
          <w:szCs w:val="24"/>
        </w:rPr>
        <w:t>mène</w:t>
      </w:r>
      <w:r w:rsidR="009C441D" w:rsidRPr="000026C9">
        <w:rPr>
          <w:sz w:val="24"/>
          <w:szCs w:val="24"/>
        </w:rPr>
        <w:t xml:space="preserve"> l’entretien en posant les questions tandis que l’autre est ignorant bien que ce soit lui qui détermine les </w:t>
      </w:r>
      <w:r w:rsidR="00011007" w:rsidRPr="000026C9">
        <w:rPr>
          <w:sz w:val="24"/>
          <w:szCs w:val="24"/>
        </w:rPr>
        <w:t xml:space="preserve">solutions. </w:t>
      </w:r>
      <w:r w:rsidR="009C441D" w:rsidRPr="000026C9">
        <w:rPr>
          <w:sz w:val="24"/>
          <w:szCs w:val="24"/>
        </w:rPr>
        <w:t xml:space="preserve">En </w:t>
      </w:r>
      <w:r w:rsidR="00011007" w:rsidRPr="000026C9">
        <w:rPr>
          <w:sz w:val="24"/>
          <w:szCs w:val="24"/>
        </w:rPr>
        <w:t>ce</w:t>
      </w:r>
      <w:r w:rsidR="00E958C0">
        <w:rPr>
          <w:sz w:val="24"/>
          <w:szCs w:val="24"/>
        </w:rPr>
        <w:t xml:space="preserve"> </w:t>
      </w:r>
      <w:r w:rsidR="00CE1151">
        <w:rPr>
          <w:sz w:val="24"/>
          <w:szCs w:val="24"/>
        </w:rPr>
        <w:t>privilège</w:t>
      </w:r>
      <w:r w:rsidR="00011007" w:rsidRPr="000026C9">
        <w:rPr>
          <w:sz w:val="24"/>
          <w:szCs w:val="24"/>
        </w:rPr>
        <w:t>,</w:t>
      </w:r>
      <w:r w:rsidR="009C441D" w:rsidRPr="000026C9">
        <w:rPr>
          <w:sz w:val="24"/>
          <w:szCs w:val="24"/>
        </w:rPr>
        <w:t xml:space="preserve"> le place comme véritable</w:t>
      </w:r>
      <w:r w:rsidR="00E958C0">
        <w:rPr>
          <w:sz w:val="24"/>
          <w:szCs w:val="24"/>
        </w:rPr>
        <w:t xml:space="preserve"> guide</w:t>
      </w:r>
      <w:r w:rsidR="009C441D" w:rsidRPr="000026C9">
        <w:rPr>
          <w:sz w:val="24"/>
          <w:szCs w:val="24"/>
        </w:rPr>
        <w:t xml:space="preserve"> de l’entretien car toute question de l’interview</w:t>
      </w:r>
      <w:r w:rsidR="00E958C0">
        <w:rPr>
          <w:sz w:val="24"/>
          <w:szCs w:val="24"/>
        </w:rPr>
        <w:t>e</w:t>
      </w:r>
      <w:r w:rsidR="00CE1151">
        <w:rPr>
          <w:sz w:val="24"/>
          <w:szCs w:val="24"/>
        </w:rPr>
        <w:t>u</w:t>
      </w:r>
      <w:r w:rsidR="00E958C0">
        <w:rPr>
          <w:sz w:val="24"/>
          <w:szCs w:val="24"/>
        </w:rPr>
        <w:t xml:space="preserve">r  va </w:t>
      </w:r>
      <w:r w:rsidR="009C441D" w:rsidRPr="000026C9">
        <w:rPr>
          <w:sz w:val="24"/>
          <w:szCs w:val="24"/>
        </w:rPr>
        <w:t xml:space="preserve"> dépend</w:t>
      </w:r>
      <w:r w:rsidR="00E958C0">
        <w:rPr>
          <w:sz w:val="24"/>
          <w:szCs w:val="24"/>
        </w:rPr>
        <w:t xml:space="preserve">re </w:t>
      </w:r>
      <w:r w:rsidR="009C441D" w:rsidRPr="000026C9">
        <w:rPr>
          <w:sz w:val="24"/>
          <w:szCs w:val="24"/>
        </w:rPr>
        <w:t xml:space="preserve"> des actions de l’interviewé et de ses </w:t>
      </w:r>
      <w:r w:rsidR="00011007" w:rsidRPr="000026C9">
        <w:rPr>
          <w:sz w:val="24"/>
          <w:szCs w:val="24"/>
        </w:rPr>
        <w:t>réponses.</w:t>
      </w:r>
    </w:p>
    <w:p w:rsidR="009C441D" w:rsidRPr="000026C9" w:rsidRDefault="009C441D" w:rsidP="000026C9">
      <w:pPr>
        <w:rPr>
          <w:sz w:val="24"/>
          <w:szCs w:val="24"/>
        </w:rPr>
      </w:pPr>
      <w:r w:rsidRPr="000026C9">
        <w:rPr>
          <w:i/>
          <w:sz w:val="32"/>
          <w:szCs w:val="32"/>
          <w:u w:val="single"/>
        </w:rPr>
        <w:t>Objectif</w:t>
      </w:r>
      <w:r>
        <w:t xml:space="preserve"> : </w:t>
      </w:r>
      <w:r w:rsidRPr="000026C9">
        <w:rPr>
          <w:sz w:val="24"/>
          <w:szCs w:val="24"/>
        </w:rPr>
        <w:t xml:space="preserve">L’objectif principal c’est le DG </w:t>
      </w:r>
    </w:p>
    <w:p w:rsidR="009C441D" w:rsidRPr="00A93E03" w:rsidRDefault="000026C9" w:rsidP="00A93E0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011007" w:rsidRPr="00A93E03">
        <w:rPr>
          <w:sz w:val="24"/>
          <w:szCs w:val="24"/>
        </w:rPr>
        <w:t>Diagnostic</w:t>
      </w:r>
      <w:r w:rsidR="009C441D" w:rsidRPr="00A93E03">
        <w:rPr>
          <w:sz w:val="24"/>
          <w:szCs w:val="24"/>
        </w:rPr>
        <w:t xml:space="preserve"> clinique observation de l’action </w:t>
      </w:r>
    </w:p>
    <w:p w:rsidR="000026C9" w:rsidRPr="00A93E03" w:rsidRDefault="000026C9" w:rsidP="00A93E0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9C441D" w:rsidRPr="00A93E03">
        <w:rPr>
          <w:sz w:val="24"/>
          <w:szCs w:val="24"/>
        </w:rPr>
        <w:t xml:space="preserve">Diagnostic métrique instruments </w:t>
      </w:r>
      <w:r w:rsidR="00011007" w:rsidRPr="00A93E03">
        <w:rPr>
          <w:sz w:val="24"/>
          <w:szCs w:val="24"/>
        </w:rPr>
        <w:t>(test,</w:t>
      </w:r>
      <w:r w:rsidR="009C441D" w:rsidRPr="00A93E03">
        <w:rPr>
          <w:sz w:val="24"/>
          <w:szCs w:val="24"/>
        </w:rPr>
        <w:t xml:space="preserve"> </w:t>
      </w:r>
      <w:r w:rsidR="00011007" w:rsidRPr="00A93E03">
        <w:rPr>
          <w:sz w:val="24"/>
          <w:szCs w:val="24"/>
        </w:rPr>
        <w:t>questionnaire,</w:t>
      </w:r>
      <w:r w:rsidR="009C441D" w:rsidRPr="00A93E03">
        <w:rPr>
          <w:sz w:val="24"/>
          <w:szCs w:val="24"/>
        </w:rPr>
        <w:t xml:space="preserve"> </w:t>
      </w:r>
      <w:r w:rsidR="00011007" w:rsidRPr="00A93E03">
        <w:rPr>
          <w:sz w:val="24"/>
          <w:szCs w:val="24"/>
        </w:rPr>
        <w:t>examen)</w:t>
      </w:r>
      <w:r w:rsidR="009C441D" w:rsidRPr="00A93E03">
        <w:rPr>
          <w:sz w:val="24"/>
          <w:szCs w:val="24"/>
        </w:rPr>
        <w:t xml:space="preserve"> </w:t>
      </w:r>
    </w:p>
    <w:p w:rsidR="000026C9" w:rsidRDefault="00011007" w:rsidP="000026C9">
      <w:pPr>
        <w:rPr>
          <w:sz w:val="24"/>
          <w:szCs w:val="24"/>
        </w:rPr>
      </w:pPr>
      <w:r w:rsidRPr="000026C9">
        <w:rPr>
          <w:i/>
          <w:sz w:val="32"/>
          <w:szCs w:val="32"/>
          <w:u w:val="single"/>
        </w:rPr>
        <w:t>Accessibilité</w:t>
      </w:r>
      <w:r w:rsidR="009C441D" w:rsidRPr="000026C9">
        <w:rPr>
          <w:i/>
          <w:sz w:val="32"/>
          <w:szCs w:val="32"/>
          <w:u w:val="single"/>
        </w:rPr>
        <w:t xml:space="preserve"> du processus :</w:t>
      </w:r>
    </w:p>
    <w:p w:rsidR="000026C9" w:rsidRDefault="009C441D" w:rsidP="000026C9">
      <w:pPr>
        <w:rPr>
          <w:sz w:val="24"/>
          <w:szCs w:val="24"/>
        </w:rPr>
      </w:pPr>
      <w:r w:rsidRPr="000026C9">
        <w:rPr>
          <w:sz w:val="24"/>
          <w:szCs w:val="24"/>
        </w:rPr>
        <w:t xml:space="preserve">Les </w:t>
      </w:r>
      <w:r w:rsidR="00011007" w:rsidRPr="000026C9">
        <w:rPr>
          <w:sz w:val="24"/>
          <w:szCs w:val="24"/>
        </w:rPr>
        <w:t>informations</w:t>
      </w:r>
      <w:r w:rsidRPr="000026C9">
        <w:rPr>
          <w:sz w:val="24"/>
          <w:szCs w:val="24"/>
        </w:rPr>
        <w:t xml:space="preserve"> </w:t>
      </w:r>
      <w:r w:rsidR="00011007" w:rsidRPr="000026C9">
        <w:rPr>
          <w:sz w:val="24"/>
          <w:szCs w:val="24"/>
        </w:rPr>
        <w:t>recueillies</w:t>
      </w:r>
      <w:r w:rsidRPr="000026C9">
        <w:rPr>
          <w:sz w:val="24"/>
          <w:szCs w:val="24"/>
        </w:rPr>
        <w:t xml:space="preserve"> lors d’une entrevue diagnostique sont basées sur la verbalisation de </w:t>
      </w:r>
      <w:r w:rsidR="00E958C0">
        <w:rPr>
          <w:sz w:val="24"/>
          <w:szCs w:val="24"/>
        </w:rPr>
        <w:t>l’interviewé</w:t>
      </w:r>
      <w:r w:rsidR="00B5600C" w:rsidRPr="000026C9">
        <w:rPr>
          <w:sz w:val="24"/>
          <w:szCs w:val="24"/>
        </w:rPr>
        <w:t>.</w:t>
      </w:r>
    </w:p>
    <w:p w:rsidR="000026C9" w:rsidRPr="00A93E03" w:rsidRDefault="000026C9" w:rsidP="00A93E0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A93E03">
        <w:rPr>
          <w:sz w:val="24"/>
          <w:szCs w:val="24"/>
        </w:rPr>
        <w:lastRenderedPageBreak/>
        <w:t>-</w:t>
      </w:r>
      <w:r w:rsidR="009C441D" w:rsidRPr="00A93E03">
        <w:rPr>
          <w:sz w:val="24"/>
          <w:szCs w:val="24"/>
        </w:rPr>
        <w:t>Si la verbalisation est inaccessible</w:t>
      </w:r>
      <w:r w:rsidR="00E958C0" w:rsidRPr="00A93E03">
        <w:rPr>
          <w:sz w:val="24"/>
          <w:szCs w:val="24"/>
        </w:rPr>
        <w:t xml:space="preserve"> </w:t>
      </w:r>
      <w:r w:rsidR="009C441D" w:rsidRPr="00A93E03">
        <w:rPr>
          <w:sz w:val="24"/>
          <w:szCs w:val="24"/>
        </w:rPr>
        <w:t xml:space="preserve"> l’observation est </w:t>
      </w:r>
      <w:r w:rsidR="00011007" w:rsidRPr="00A93E03">
        <w:rPr>
          <w:sz w:val="24"/>
          <w:szCs w:val="24"/>
        </w:rPr>
        <w:t>le meilleur outil.</w:t>
      </w:r>
    </w:p>
    <w:p w:rsidR="000026C9" w:rsidRPr="00A93E03" w:rsidRDefault="000026C9" w:rsidP="00A93E0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011007" w:rsidRPr="00A93E03">
        <w:rPr>
          <w:sz w:val="24"/>
          <w:szCs w:val="24"/>
        </w:rPr>
        <w:t>Validité</w:t>
      </w:r>
      <w:r w:rsidR="009C441D" w:rsidRPr="00A93E03">
        <w:rPr>
          <w:sz w:val="24"/>
          <w:szCs w:val="24"/>
        </w:rPr>
        <w:t xml:space="preserve"> des réponses :</w:t>
      </w:r>
    </w:p>
    <w:p w:rsidR="000026C9" w:rsidRPr="00A93E03" w:rsidRDefault="000026C9" w:rsidP="00A93E0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A05619" w:rsidRPr="00A93E03">
        <w:rPr>
          <w:sz w:val="24"/>
          <w:szCs w:val="24"/>
        </w:rPr>
        <w:t xml:space="preserve">Une source d’erreur d’interprétation liée à la verbalisation </w:t>
      </w:r>
      <w:r w:rsidR="00011007" w:rsidRPr="00A93E03">
        <w:rPr>
          <w:sz w:val="24"/>
          <w:szCs w:val="24"/>
        </w:rPr>
        <w:t>(plusieurs</w:t>
      </w:r>
      <w:r w:rsidR="00A05619" w:rsidRPr="00A93E03">
        <w:rPr>
          <w:sz w:val="24"/>
          <w:szCs w:val="24"/>
        </w:rPr>
        <w:t xml:space="preserve"> sens au </w:t>
      </w:r>
      <w:r w:rsidR="00011007" w:rsidRPr="00A93E03">
        <w:rPr>
          <w:sz w:val="24"/>
          <w:szCs w:val="24"/>
        </w:rPr>
        <w:t>même</w:t>
      </w:r>
      <w:r w:rsidR="00A05619" w:rsidRPr="00A93E03">
        <w:rPr>
          <w:sz w:val="24"/>
          <w:szCs w:val="24"/>
        </w:rPr>
        <w:t xml:space="preserve"> </w:t>
      </w:r>
      <w:r w:rsidR="002E7C1F" w:rsidRPr="00A93E03">
        <w:rPr>
          <w:sz w:val="24"/>
          <w:szCs w:val="24"/>
        </w:rPr>
        <w:t>mot)</w:t>
      </w:r>
    </w:p>
    <w:p w:rsidR="00A05619" w:rsidRPr="000026C9" w:rsidRDefault="000026C9" w:rsidP="000026C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05619" w:rsidRPr="000026C9">
        <w:rPr>
          <w:b/>
          <w:i/>
          <w:sz w:val="36"/>
          <w:szCs w:val="36"/>
          <w:u w:val="single"/>
        </w:rPr>
        <w:t>Certains problèmes :</w:t>
      </w:r>
      <w:r w:rsidR="00E958C0">
        <w:rPr>
          <w:b/>
          <w:i/>
          <w:sz w:val="36"/>
          <w:szCs w:val="36"/>
          <w:u w:val="single"/>
        </w:rPr>
        <w:t>de l interwiewe</w:t>
      </w:r>
      <w:r w:rsidR="00CE1151">
        <w:rPr>
          <w:b/>
          <w:i/>
          <w:sz w:val="36"/>
          <w:szCs w:val="36"/>
          <w:u w:val="single"/>
        </w:rPr>
        <w:t>u</w:t>
      </w:r>
      <w:r w:rsidR="00E958C0">
        <w:rPr>
          <w:b/>
          <w:i/>
          <w:sz w:val="36"/>
          <w:szCs w:val="36"/>
          <w:u w:val="single"/>
        </w:rPr>
        <w:t>r</w:t>
      </w:r>
      <w:r w:rsidR="00A05619" w:rsidRPr="000026C9">
        <w:rPr>
          <w:b/>
          <w:i/>
          <w:sz w:val="36"/>
          <w:szCs w:val="36"/>
          <w:u w:val="single"/>
        </w:rPr>
        <w:t xml:space="preserve"> </w:t>
      </w:r>
    </w:p>
    <w:p w:rsidR="00A05619" w:rsidRPr="00A93E03" w:rsidRDefault="000026C9" w:rsidP="00A93E0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E958C0" w:rsidRPr="00A93E03">
        <w:rPr>
          <w:sz w:val="24"/>
          <w:szCs w:val="24"/>
        </w:rPr>
        <w:t>Style interpersonnel hostile e</w:t>
      </w:r>
      <w:r w:rsidR="00A05619" w:rsidRPr="00A93E03">
        <w:rPr>
          <w:sz w:val="24"/>
          <w:szCs w:val="24"/>
        </w:rPr>
        <w:t xml:space="preserve">t sans </w:t>
      </w:r>
      <w:r w:rsidR="002E7C1F" w:rsidRPr="00A93E03">
        <w:rPr>
          <w:sz w:val="24"/>
          <w:szCs w:val="24"/>
        </w:rPr>
        <w:t>empathie.</w:t>
      </w:r>
    </w:p>
    <w:p w:rsidR="00A05619" w:rsidRPr="00A93E03" w:rsidRDefault="000026C9" w:rsidP="00A93E0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A05619" w:rsidRPr="00A93E03">
        <w:rPr>
          <w:sz w:val="24"/>
          <w:szCs w:val="24"/>
        </w:rPr>
        <w:t xml:space="preserve">Grandes difficultés à structurer l’entretient ou à obtenir une base de donnés </w:t>
      </w:r>
      <w:r w:rsidR="002E7C1F" w:rsidRPr="00A93E03">
        <w:rPr>
          <w:sz w:val="24"/>
          <w:szCs w:val="24"/>
        </w:rPr>
        <w:t>valide.</w:t>
      </w:r>
    </w:p>
    <w:p w:rsidR="00A05619" w:rsidRPr="00A93E03" w:rsidRDefault="000026C9" w:rsidP="00A93E0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A05619" w:rsidRPr="00A93E03">
        <w:rPr>
          <w:sz w:val="24"/>
          <w:szCs w:val="24"/>
        </w:rPr>
        <w:t xml:space="preserve">Grandes difficultés à comprendre l’histoire de la maladie </w:t>
      </w:r>
      <w:r w:rsidR="002E7C1F" w:rsidRPr="00A93E03">
        <w:rPr>
          <w:sz w:val="24"/>
          <w:szCs w:val="24"/>
        </w:rPr>
        <w:t>actuelle,</w:t>
      </w:r>
      <w:r w:rsidR="00A05619" w:rsidRPr="00A93E03">
        <w:rPr>
          <w:sz w:val="24"/>
          <w:szCs w:val="24"/>
        </w:rPr>
        <w:t xml:space="preserve"> le passé psychiatrique du patient ou toutes autres informations médicales </w:t>
      </w:r>
      <w:r w:rsidR="002E7C1F" w:rsidRPr="00A93E03">
        <w:rPr>
          <w:sz w:val="24"/>
          <w:szCs w:val="24"/>
        </w:rPr>
        <w:t>essentielles.</w:t>
      </w:r>
    </w:p>
    <w:p w:rsidR="00A05619" w:rsidRPr="00A93E03" w:rsidRDefault="000026C9" w:rsidP="00A93E0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A05619" w:rsidRPr="00A93E03">
        <w:rPr>
          <w:sz w:val="24"/>
          <w:szCs w:val="24"/>
        </w:rPr>
        <w:t xml:space="preserve">Omissions graves de plusieurs questions </w:t>
      </w:r>
      <w:r w:rsidR="002E7C1F" w:rsidRPr="00A93E03">
        <w:rPr>
          <w:sz w:val="24"/>
          <w:szCs w:val="24"/>
        </w:rPr>
        <w:t>pertinentes.</w:t>
      </w:r>
    </w:p>
    <w:p w:rsidR="00A05619" w:rsidRPr="00A93E03" w:rsidRDefault="000026C9" w:rsidP="00A93E0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A05619" w:rsidRPr="00A93E03">
        <w:rPr>
          <w:sz w:val="24"/>
          <w:szCs w:val="24"/>
        </w:rPr>
        <w:t xml:space="preserve">Intégration inappropriée d’informations </w:t>
      </w:r>
      <w:r w:rsidR="002E7C1F" w:rsidRPr="00A93E03">
        <w:rPr>
          <w:sz w:val="24"/>
          <w:szCs w:val="24"/>
        </w:rPr>
        <w:t>collectées</w:t>
      </w:r>
      <w:r w:rsidR="00A05619" w:rsidRPr="00A93E03">
        <w:rPr>
          <w:sz w:val="24"/>
          <w:szCs w:val="24"/>
        </w:rPr>
        <w:t xml:space="preserve"> en vue d’un </w:t>
      </w:r>
      <w:r w:rsidR="002E7C1F" w:rsidRPr="00A93E03">
        <w:rPr>
          <w:sz w:val="24"/>
          <w:szCs w:val="24"/>
        </w:rPr>
        <w:t>diagnostic</w:t>
      </w:r>
      <w:r w:rsidR="00A05619" w:rsidRPr="00A93E03">
        <w:rPr>
          <w:sz w:val="24"/>
          <w:szCs w:val="24"/>
        </w:rPr>
        <w:t xml:space="preserve"> raisonnable et de la formulation du </w:t>
      </w:r>
      <w:r w:rsidR="002E7C1F" w:rsidRPr="00A93E03">
        <w:rPr>
          <w:sz w:val="24"/>
          <w:szCs w:val="24"/>
        </w:rPr>
        <w:t>cas.</w:t>
      </w:r>
    </w:p>
    <w:p w:rsidR="00A05619" w:rsidRPr="00A93E03" w:rsidRDefault="000026C9" w:rsidP="00A93E0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A05619" w:rsidRPr="00A93E03">
        <w:rPr>
          <w:sz w:val="24"/>
          <w:szCs w:val="24"/>
        </w:rPr>
        <w:t xml:space="preserve">Un plan de traitement </w:t>
      </w:r>
      <w:r w:rsidR="002E7C1F" w:rsidRPr="00A93E03">
        <w:rPr>
          <w:sz w:val="24"/>
          <w:szCs w:val="24"/>
        </w:rPr>
        <w:t>inadéquat</w:t>
      </w:r>
      <w:r w:rsidR="00A05619" w:rsidRPr="00A93E03">
        <w:rPr>
          <w:sz w:val="24"/>
          <w:szCs w:val="24"/>
        </w:rPr>
        <w:t xml:space="preserve"> ou </w:t>
      </w:r>
      <w:r w:rsidR="002E7C1F" w:rsidRPr="00A93E03">
        <w:rPr>
          <w:sz w:val="24"/>
          <w:szCs w:val="24"/>
        </w:rPr>
        <w:t>dangereux.</w:t>
      </w:r>
    </w:p>
    <w:p w:rsidR="00A05619" w:rsidRPr="00A93E03" w:rsidRDefault="000026C9" w:rsidP="00A93E0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A05619" w:rsidRPr="00A93E03">
        <w:rPr>
          <w:sz w:val="24"/>
          <w:szCs w:val="24"/>
        </w:rPr>
        <w:t xml:space="preserve">Relative faiblesse dans plusieurs </w:t>
      </w:r>
      <w:r w:rsidR="002E7C1F" w:rsidRPr="00A93E03">
        <w:rPr>
          <w:sz w:val="24"/>
          <w:szCs w:val="24"/>
        </w:rPr>
        <w:t xml:space="preserve">domaines. </w:t>
      </w:r>
    </w:p>
    <w:p w:rsidR="00A05619" w:rsidRPr="00A93E03" w:rsidRDefault="000026C9" w:rsidP="00A93E0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A05619" w:rsidRPr="00A93E03">
        <w:rPr>
          <w:sz w:val="24"/>
          <w:szCs w:val="24"/>
        </w:rPr>
        <w:t xml:space="preserve">Problème de maitrise de l’entretien ou un entretien trop </w:t>
      </w:r>
      <w:r w:rsidR="002E7C1F" w:rsidRPr="00A93E03">
        <w:rPr>
          <w:sz w:val="24"/>
          <w:szCs w:val="24"/>
        </w:rPr>
        <w:t>rigide</w:t>
      </w:r>
      <w:r w:rsidR="00A05619" w:rsidRPr="00A93E03">
        <w:rPr>
          <w:sz w:val="24"/>
          <w:szCs w:val="24"/>
        </w:rPr>
        <w:t xml:space="preserve"> laissant peu de place au </w:t>
      </w:r>
      <w:r w:rsidR="002E7C1F" w:rsidRPr="00A93E03">
        <w:rPr>
          <w:sz w:val="24"/>
          <w:szCs w:val="24"/>
        </w:rPr>
        <w:t>patient.</w:t>
      </w:r>
    </w:p>
    <w:p w:rsidR="000026C9" w:rsidRPr="00A93E03" w:rsidRDefault="000026C9" w:rsidP="00A93E0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3E03">
        <w:rPr>
          <w:sz w:val="24"/>
          <w:szCs w:val="24"/>
        </w:rPr>
        <w:t>-</w:t>
      </w:r>
      <w:r w:rsidR="00A05619" w:rsidRPr="00A93E03">
        <w:rPr>
          <w:sz w:val="24"/>
          <w:szCs w:val="24"/>
        </w:rPr>
        <w:t xml:space="preserve">Défaut de recherche de certains </w:t>
      </w:r>
      <w:r w:rsidR="002E7C1F" w:rsidRPr="00A93E03">
        <w:rPr>
          <w:sz w:val="24"/>
          <w:szCs w:val="24"/>
        </w:rPr>
        <w:t>symptômes</w:t>
      </w:r>
      <w:r w:rsidR="00A05619" w:rsidRPr="00A93E03">
        <w:rPr>
          <w:sz w:val="24"/>
          <w:szCs w:val="24"/>
        </w:rPr>
        <w:t xml:space="preserve"> ne permettant pas de concevoir correctement des troubles </w:t>
      </w:r>
      <w:r w:rsidR="002E7C1F" w:rsidRPr="00A93E03">
        <w:rPr>
          <w:sz w:val="24"/>
          <w:szCs w:val="24"/>
        </w:rPr>
        <w:t xml:space="preserve">psychiatriques. </w:t>
      </w:r>
    </w:p>
    <w:p w:rsidR="00A05619" w:rsidRPr="000026C9" w:rsidRDefault="002E7C1F" w:rsidP="000026C9">
      <w:pPr>
        <w:rPr>
          <w:sz w:val="24"/>
          <w:szCs w:val="24"/>
        </w:rPr>
      </w:pPr>
      <w:r w:rsidRPr="000026C9">
        <w:rPr>
          <w:sz w:val="24"/>
          <w:szCs w:val="24"/>
        </w:rPr>
        <w:t>.</w:t>
      </w:r>
    </w:p>
    <w:p w:rsidR="002134E4" w:rsidRPr="000026C9" w:rsidRDefault="002134E4" w:rsidP="000026C9">
      <w:pPr>
        <w:rPr>
          <w:b/>
          <w:i/>
          <w:sz w:val="36"/>
          <w:szCs w:val="36"/>
          <w:u w:val="single"/>
        </w:rPr>
      </w:pPr>
      <w:r w:rsidRPr="000026C9">
        <w:rPr>
          <w:b/>
          <w:i/>
          <w:sz w:val="36"/>
          <w:szCs w:val="36"/>
          <w:u w:val="single"/>
        </w:rPr>
        <w:t>Trouble de conduite et de comportement :</w:t>
      </w:r>
    </w:p>
    <w:p w:rsidR="002134E4" w:rsidRPr="00A93E03" w:rsidRDefault="002E7C1F" w:rsidP="00A93E03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A93E03">
        <w:rPr>
          <w:sz w:val="28"/>
          <w:szCs w:val="28"/>
        </w:rPr>
        <w:t>Agressivité.</w:t>
      </w:r>
    </w:p>
    <w:p w:rsidR="002134E4" w:rsidRPr="00A93E03" w:rsidRDefault="00772FA6" w:rsidP="00A93E03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A93E03">
        <w:rPr>
          <w:sz w:val="28"/>
          <w:szCs w:val="28"/>
        </w:rPr>
        <w:t>-</w:t>
      </w:r>
      <w:r w:rsidR="002E7C1F" w:rsidRPr="00A93E03">
        <w:rPr>
          <w:sz w:val="28"/>
          <w:szCs w:val="28"/>
        </w:rPr>
        <w:t>Agitation.</w:t>
      </w:r>
    </w:p>
    <w:p w:rsidR="002134E4" w:rsidRPr="00A93E03" w:rsidRDefault="00772FA6" w:rsidP="00A93E03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A93E03">
        <w:rPr>
          <w:sz w:val="28"/>
          <w:szCs w:val="28"/>
        </w:rPr>
        <w:t>-</w:t>
      </w:r>
      <w:r w:rsidR="002E7C1F" w:rsidRPr="00A93E03">
        <w:rPr>
          <w:sz w:val="28"/>
          <w:szCs w:val="28"/>
        </w:rPr>
        <w:t>Inhibition.</w:t>
      </w:r>
    </w:p>
    <w:p w:rsidR="002134E4" w:rsidRPr="00A93E03" w:rsidRDefault="00772FA6" w:rsidP="00A93E0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A93E03">
        <w:rPr>
          <w:sz w:val="28"/>
          <w:szCs w:val="28"/>
        </w:rPr>
        <w:t>-</w:t>
      </w:r>
      <w:r w:rsidR="002134E4" w:rsidRPr="00A93E03">
        <w:rPr>
          <w:sz w:val="28"/>
          <w:szCs w:val="28"/>
        </w:rPr>
        <w:t xml:space="preserve">Etat </w:t>
      </w:r>
      <w:r w:rsidR="002E7C1F" w:rsidRPr="00A93E03">
        <w:rPr>
          <w:sz w:val="28"/>
          <w:szCs w:val="28"/>
        </w:rPr>
        <w:t>stuporeux.</w:t>
      </w:r>
      <w:r w:rsidR="00A93E03" w:rsidRPr="00A93E03">
        <w:rPr>
          <w:sz w:val="28"/>
          <w:szCs w:val="28"/>
        </w:rPr>
        <w:t xml:space="preserve"> ( catatonie</w:t>
      </w:r>
      <w:r w:rsidR="00A93E03">
        <w:rPr>
          <w:sz w:val="24"/>
          <w:szCs w:val="24"/>
        </w:rPr>
        <w:t>)</w:t>
      </w:r>
    </w:p>
    <w:p w:rsidR="00A93E03" w:rsidRDefault="00A93E03" w:rsidP="00772FA6">
      <w:pPr>
        <w:rPr>
          <w:b/>
          <w:i/>
          <w:sz w:val="36"/>
          <w:szCs w:val="36"/>
          <w:u w:val="single"/>
        </w:rPr>
      </w:pPr>
    </w:p>
    <w:p w:rsidR="002134E4" w:rsidRPr="00772FA6" w:rsidRDefault="002E7C1F" w:rsidP="00772FA6">
      <w:pPr>
        <w:rPr>
          <w:b/>
          <w:i/>
          <w:sz w:val="36"/>
          <w:szCs w:val="36"/>
          <w:u w:val="single"/>
        </w:rPr>
      </w:pPr>
      <w:r w:rsidRPr="00772FA6">
        <w:rPr>
          <w:b/>
          <w:i/>
          <w:sz w:val="36"/>
          <w:szCs w:val="36"/>
          <w:u w:val="single"/>
        </w:rPr>
        <w:t>Symptômes</w:t>
      </w:r>
      <w:r w:rsidR="002134E4" w:rsidRPr="00772FA6">
        <w:rPr>
          <w:b/>
          <w:i/>
          <w:sz w:val="36"/>
          <w:szCs w:val="36"/>
          <w:u w:val="single"/>
        </w:rPr>
        <w:t xml:space="preserve"> annonciateurs d’une pathologie psychiatrique :</w:t>
      </w:r>
    </w:p>
    <w:p w:rsidR="002134E4" w:rsidRPr="00A93E03" w:rsidRDefault="00772FA6" w:rsidP="00A93E03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A93E03">
        <w:rPr>
          <w:sz w:val="28"/>
          <w:szCs w:val="28"/>
        </w:rPr>
        <w:t>-</w:t>
      </w:r>
      <w:r w:rsidR="00C11B77" w:rsidRPr="00A93E03">
        <w:rPr>
          <w:sz w:val="28"/>
          <w:szCs w:val="28"/>
        </w:rPr>
        <w:t xml:space="preserve">Réticence : omission volontaire d’une chose qu’on devrait </w:t>
      </w:r>
      <w:r w:rsidR="0025703F" w:rsidRPr="00A93E03">
        <w:rPr>
          <w:sz w:val="28"/>
          <w:szCs w:val="28"/>
        </w:rPr>
        <w:t>dire,</w:t>
      </w:r>
      <w:r w:rsidR="00C11B77" w:rsidRPr="00A93E03">
        <w:rPr>
          <w:sz w:val="28"/>
          <w:szCs w:val="28"/>
        </w:rPr>
        <w:t xml:space="preserve"> attitude de quelqu’un qui hésite à dire quelque </w:t>
      </w:r>
      <w:r w:rsidR="0025703F" w:rsidRPr="00A93E03">
        <w:rPr>
          <w:sz w:val="28"/>
          <w:szCs w:val="28"/>
        </w:rPr>
        <w:t>chose.</w:t>
      </w:r>
    </w:p>
    <w:p w:rsidR="002134E4" w:rsidRPr="00A93E03" w:rsidRDefault="002134E4" w:rsidP="00A93E03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A93E03">
        <w:rPr>
          <w:sz w:val="28"/>
          <w:szCs w:val="28"/>
        </w:rPr>
        <w:t>-</w:t>
      </w:r>
      <w:r w:rsidR="002E7C1F" w:rsidRPr="00A93E03">
        <w:rPr>
          <w:sz w:val="28"/>
          <w:szCs w:val="28"/>
        </w:rPr>
        <w:t>Méfiance.</w:t>
      </w:r>
    </w:p>
    <w:p w:rsidR="002134E4" w:rsidRPr="00A93E03" w:rsidRDefault="002134E4" w:rsidP="00A93E03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A93E03">
        <w:rPr>
          <w:sz w:val="28"/>
          <w:szCs w:val="28"/>
        </w:rPr>
        <w:t>-</w:t>
      </w:r>
      <w:r w:rsidR="002E7C1F" w:rsidRPr="00A93E03">
        <w:rPr>
          <w:sz w:val="28"/>
          <w:szCs w:val="28"/>
        </w:rPr>
        <w:t>dissimulation.</w:t>
      </w:r>
    </w:p>
    <w:p w:rsidR="002134E4" w:rsidRPr="00A93E03" w:rsidRDefault="002134E4" w:rsidP="00A93E03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A93E03">
        <w:rPr>
          <w:sz w:val="28"/>
          <w:szCs w:val="28"/>
        </w:rPr>
        <w:t>-</w:t>
      </w:r>
      <w:r w:rsidR="002E7C1F" w:rsidRPr="00A93E03">
        <w:rPr>
          <w:sz w:val="28"/>
          <w:szCs w:val="28"/>
        </w:rPr>
        <w:t>Négativisme,</w:t>
      </w:r>
      <w:r w:rsidRPr="00A93E03">
        <w:rPr>
          <w:sz w:val="28"/>
          <w:szCs w:val="28"/>
        </w:rPr>
        <w:t xml:space="preserve"> </w:t>
      </w:r>
      <w:r w:rsidR="007D6B9D" w:rsidRPr="00A93E03">
        <w:rPr>
          <w:sz w:val="28"/>
          <w:szCs w:val="28"/>
        </w:rPr>
        <w:t>oppositionnisme.</w:t>
      </w:r>
    </w:p>
    <w:p w:rsidR="002134E4" w:rsidRPr="00A93E03" w:rsidRDefault="00C11B77" w:rsidP="00A93E03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A93E03">
        <w:rPr>
          <w:sz w:val="28"/>
          <w:szCs w:val="28"/>
        </w:rPr>
        <w:t xml:space="preserve">Mutisme : suspension volontaire de la parole sélective ou </w:t>
      </w:r>
      <w:r w:rsidR="0025703F" w:rsidRPr="00A93E03">
        <w:rPr>
          <w:sz w:val="28"/>
          <w:szCs w:val="28"/>
        </w:rPr>
        <w:t>totale</w:t>
      </w:r>
      <w:r w:rsidR="0025703F" w:rsidRPr="00A93E03">
        <w:rPr>
          <w:sz w:val="24"/>
          <w:szCs w:val="24"/>
        </w:rPr>
        <w:t>.</w:t>
      </w:r>
    </w:p>
    <w:p w:rsidR="00A93E03" w:rsidRDefault="00A93E03" w:rsidP="00772FA6">
      <w:pPr>
        <w:rPr>
          <w:b/>
          <w:i/>
          <w:sz w:val="36"/>
          <w:szCs w:val="36"/>
          <w:u w:val="single"/>
        </w:rPr>
      </w:pPr>
    </w:p>
    <w:p w:rsidR="002134E4" w:rsidRPr="00772FA6" w:rsidRDefault="00336AAF" w:rsidP="00772FA6">
      <w:pPr>
        <w:rPr>
          <w:b/>
          <w:i/>
          <w:sz w:val="36"/>
          <w:szCs w:val="36"/>
          <w:u w:val="single"/>
        </w:rPr>
      </w:pPr>
      <w:r w:rsidRPr="00772FA6">
        <w:rPr>
          <w:b/>
          <w:i/>
          <w:sz w:val="36"/>
          <w:szCs w:val="36"/>
          <w:u w:val="single"/>
        </w:rPr>
        <w:t>Difficultés</w:t>
      </w:r>
      <w:r w:rsidR="002134E4" w:rsidRPr="00772FA6">
        <w:rPr>
          <w:b/>
          <w:i/>
          <w:sz w:val="36"/>
          <w:szCs w:val="36"/>
          <w:u w:val="single"/>
        </w:rPr>
        <w:t xml:space="preserve"> </w:t>
      </w:r>
      <w:r w:rsidR="00B5600C" w:rsidRPr="00772FA6">
        <w:rPr>
          <w:b/>
          <w:i/>
          <w:sz w:val="36"/>
          <w:szCs w:val="36"/>
          <w:u w:val="single"/>
        </w:rPr>
        <w:t>relevant</w:t>
      </w:r>
      <w:r w:rsidR="002134E4" w:rsidRPr="00772FA6">
        <w:rPr>
          <w:b/>
          <w:i/>
          <w:sz w:val="36"/>
          <w:szCs w:val="36"/>
          <w:u w:val="single"/>
        </w:rPr>
        <w:t xml:space="preserve"> d’une personnalité pathologique :</w:t>
      </w:r>
    </w:p>
    <w:p w:rsidR="002134E4" w:rsidRPr="00A93E03" w:rsidRDefault="00772FA6" w:rsidP="0092220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922206">
        <w:rPr>
          <w:sz w:val="24"/>
          <w:szCs w:val="24"/>
        </w:rPr>
        <w:t>-</w:t>
      </w:r>
      <w:r w:rsidR="002E7C1F" w:rsidRPr="00A93E03">
        <w:rPr>
          <w:sz w:val="28"/>
          <w:szCs w:val="28"/>
        </w:rPr>
        <w:t>Paranoïaque.</w:t>
      </w:r>
    </w:p>
    <w:p w:rsidR="002134E4" w:rsidRPr="00A93E03" w:rsidRDefault="002E7C1F" w:rsidP="0092220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93E03">
        <w:rPr>
          <w:sz w:val="28"/>
          <w:szCs w:val="28"/>
        </w:rPr>
        <w:t>Histrionique.</w:t>
      </w:r>
      <w:r w:rsidR="00922206" w:rsidRPr="00A93E03">
        <w:rPr>
          <w:sz w:val="28"/>
          <w:szCs w:val="28"/>
        </w:rPr>
        <w:t xml:space="preserve"> Immaturité</w:t>
      </w:r>
    </w:p>
    <w:p w:rsidR="002134E4" w:rsidRPr="00A93E03" w:rsidRDefault="002E7C1F" w:rsidP="0092220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93E03">
        <w:rPr>
          <w:sz w:val="28"/>
          <w:szCs w:val="28"/>
        </w:rPr>
        <w:t>. (</w:t>
      </w:r>
      <w:r w:rsidR="00B5600C" w:rsidRPr="00A93E03">
        <w:rPr>
          <w:sz w:val="28"/>
          <w:szCs w:val="28"/>
        </w:rPr>
        <w:t>Syndrome</w:t>
      </w:r>
      <w:r w:rsidR="002134E4" w:rsidRPr="00A93E03">
        <w:rPr>
          <w:sz w:val="28"/>
          <w:szCs w:val="28"/>
        </w:rPr>
        <w:t xml:space="preserve"> de </w:t>
      </w:r>
      <w:r w:rsidR="00DC7FE9" w:rsidRPr="00A93E03">
        <w:rPr>
          <w:sz w:val="28"/>
          <w:szCs w:val="28"/>
        </w:rPr>
        <w:t xml:space="preserve">Ganser : trouble caractérisé par des réponses </w:t>
      </w:r>
      <w:r w:rsidR="0025703F" w:rsidRPr="00A93E03">
        <w:rPr>
          <w:sz w:val="28"/>
          <w:szCs w:val="28"/>
        </w:rPr>
        <w:t>inappropriées</w:t>
      </w:r>
      <w:r w:rsidR="00DC7FE9" w:rsidRPr="00A93E03">
        <w:rPr>
          <w:sz w:val="28"/>
          <w:szCs w:val="28"/>
        </w:rPr>
        <w:t xml:space="preserve"> </w:t>
      </w:r>
      <w:r w:rsidR="0025703F" w:rsidRPr="00A93E03">
        <w:rPr>
          <w:sz w:val="28"/>
          <w:szCs w:val="28"/>
        </w:rPr>
        <w:t>approximatives</w:t>
      </w:r>
      <w:r w:rsidR="00DC7FE9" w:rsidRPr="00A93E03">
        <w:rPr>
          <w:sz w:val="28"/>
          <w:szCs w:val="28"/>
        </w:rPr>
        <w:t xml:space="preserve"> </w:t>
      </w:r>
      <w:r w:rsidR="0025703F" w:rsidRPr="00A93E03">
        <w:rPr>
          <w:sz w:val="28"/>
          <w:szCs w:val="28"/>
        </w:rPr>
        <w:t>absurde</w:t>
      </w:r>
      <w:r w:rsidR="00386EF8">
        <w:rPr>
          <w:sz w:val="28"/>
          <w:szCs w:val="28"/>
        </w:rPr>
        <w:t>s</w:t>
      </w:r>
      <w:r w:rsidR="0025703F" w:rsidRPr="00A93E03">
        <w:rPr>
          <w:sz w:val="28"/>
          <w:szCs w:val="28"/>
        </w:rPr>
        <w:t>,</w:t>
      </w:r>
      <w:r w:rsidR="00DC7FE9" w:rsidRPr="00A93E03">
        <w:rPr>
          <w:sz w:val="28"/>
          <w:szCs w:val="28"/>
        </w:rPr>
        <w:t xml:space="preserve"> émise</w:t>
      </w:r>
      <w:r w:rsidR="00386EF8">
        <w:rPr>
          <w:sz w:val="28"/>
          <w:szCs w:val="28"/>
        </w:rPr>
        <w:t xml:space="preserve">s </w:t>
      </w:r>
      <w:r w:rsidR="00DC7FE9" w:rsidRPr="00A93E03">
        <w:rPr>
          <w:sz w:val="28"/>
          <w:szCs w:val="28"/>
        </w:rPr>
        <w:t xml:space="preserve"> par un sujet </w:t>
      </w:r>
      <w:r w:rsidR="0025703F" w:rsidRPr="00A93E03">
        <w:rPr>
          <w:sz w:val="28"/>
          <w:szCs w:val="28"/>
        </w:rPr>
        <w:t>aux questions</w:t>
      </w:r>
      <w:r w:rsidR="00DC7FE9" w:rsidRPr="00A93E03">
        <w:rPr>
          <w:sz w:val="28"/>
          <w:szCs w:val="28"/>
        </w:rPr>
        <w:t xml:space="preserve"> qu’on lui pose sans atteinte de ses facultés </w:t>
      </w:r>
      <w:r w:rsidR="0025703F" w:rsidRPr="00A93E03">
        <w:rPr>
          <w:sz w:val="28"/>
          <w:szCs w:val="28"/>
        </w:rPr>
        <w:t>intellectuelles,</w:t>
      </w:r>
      <w:r w:rsidR="00DC7FE9" w:rsidRPr="00A93E03">
        <w:rPr>
          <w:sz w:val="28"/>
          <w:szCs w:val="28"/>
        </w:rPr>
        <w:t xml:space="preserve"> syndrome rare décrit chez les prisonniers avec une grande </w:t>
      </w:r>
      <w:r w:rsidR="0025703F" w:rsidRPr="00A93E03">
        <w:rPr>
          <w:sz w:val="28"/>
          <w:szCs w:val="28"/>
        </w:rPr>
        <w:t>immaturité.)</w:t>
      </w:r>
      <w:r w:rsidR="00DC7FE9" w:rsidRPr="00A93E03">
        <w:rPr>
          <w:sz w:val="28"/>
          <w:szCs w:val="28"/>
        </w:rPr>
        <w:t xml:space="preserve"> </w:t>
      </w:r>
    </w:p>
    <w:p w:rsidR="002134E4" w:rsidRPr="00772FA6" w:rsidRDefault="002134E4" w:rsidP="00772FA6">
      <w:pPr>
        <w:rPr>
          <w:b/>
          <w:i/>
          <w:sz w:val="36"/>
          <w:szCs w:val="36"/>
          <w:u w:val="single"/>
        </w:rPr>
      </w:pPr>
      <w:r w:rsidRPr="00772FA6">
        <w:rPr>
          <w:b/>
          <w:i/>
          <w:sz w:val="36"/>
          <w:szCs w:val="36"/>
          <w:u w:val="single"/>
        </w:rPr>
        <w:t xml:space="preserve">Difficultés </w:t>
      </w:r>
      <w:r w:rsidR="00B5600C" w:rsidRPr="00772FA6">
        <w:rPr>
          <w:b/>
          <w:i/>
          <w:sz w:val="36"/>
          <w:szCs w:val="36"/>
          <w:u w:val="single"/>
        </w:rPr>
        <w:t>relevant</w:t>
      </w:r>
      <w:r w:rsidRPr="00772FA6">
        <w:rPr>
          <w:b/>
          <w:i/>
          <w:sz w:val="36"/>
          <w:szCs w:val="36"/>
          <w:u w:val="single"/>
        </w:rPr>
        <w:t xml:space="preserve"> d’une iatrogénie ou organicite :</w:t>
      </w:r>
    </w:p>
    <w:p w:rsidR="002134E4" w:rsidRPr="00A93E03" w:rsidRDefault="00772FA6" w:rsidP="0092220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A93E03">
        <w:rPr>
          <w:sz w:val="28"/>
          <w:szCs w:val="28"/>
        </w:rPr>
        <w:t>-</w:t>
      </w:r>
      <w:r w:rsidR="002134E4" w:rsidRPr="00A93E03">
        <w:rPr>
          <w:sz w:val="28"/>
          <w:szCs w:val="28"/>
        </w:rPr>
        <w:t xml:space="preserve">Imprégnation aux </w:t>
      </w:r>
      <w:r w:rsidR="002E7C1F" w:rsidRPr="00A93E03">
        <w:rPr>
          <w:sz w:val="28"/>
          <w:szCs w:val="28"/>
        </w:rPr>
        <w:t>neuroleptiques.</w:t>
      </w:r>
    </w:p>
    <w:p w:rsidR="002134E4" w:rsidRPr="00A93E03" w:rsidRDefault="002134E4" w:rsidP="0092220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A93E03">
        <w:rPr>
          <w:sz w:val="28"/>
          <w:szCs w:val="28"/>
        </w:rPr>
        <w:t xml:space="preserve">Syndrome extra pyramidal et effets secondaires des </w:t>
      </w:r>
      <w:r w:rsidR="002E7C1F" w:rsidRPr="00A93E03">
        <w:rPr>
          <w:sz w:val="28"/>
          <w:szCs w:val="28"/>
        </w:rPr>
        <w:t>NL.</w:t>
      </w:r>
    </w:p>
    <w:p w:rsidR="002134E4" w:rsidRPr="00A93E03" w:rsidRDefault="00772FA6" w:rsidP="0092220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A93E03">
        <w:rPr>
          <w:sz w:val="28"/>
          <w:szCs w:val="28"/>
        </w:rPr>
        <w:t>-</w:t>
      </w:r>
      <w:r w:rsidR="002134E4" w:rsidRPr="00A93E03">
        <w:rPr>
          <w:sz w:val="28"/>
          <w:szCs w:val="28"/>
        </w:rPr>
        <w:t xml:space="preserve">Troubles </w:t>
      </w:r>
      <w:r w:rsidR="002E7C1F" w:rsidRPr="00A93E03">
        <w:rPr>
          <w:sz w:val="28"/>
          <w:szCs w:val="28"/>
        </w:rPr>
        <w:t>démentiels.</w:t>
      </w:r>
    </w:p>
    <w:p w:rsidR="002134E4" w:rsidRPr="00A93E03" w:rsidRDefault="00772FA6" w:rsidP="0092220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A93E03">
        <w:rPr>
          <w:sz w:val="28"/>
          <w:szCs w:val="28"/>
        </w:rPr>
        <w:t>-</w:t>
      </w:r>
      <w:r w:rsidR="00352DF8" w:rsidRPr="00A93E03">
        <w:rPr>
          <w:sz w:val="28"/>
          <w:szCs w:val="28"/>
        </w:rPr>
        <w:t xml:space="preserve">Troubles de la conscience et vigilance </w:t>
      </w:r>
      <w:r w:rsidR="002E7C1F" w:rsidRPr="00A93E03">
        <w:rPr>
          <w:sz w:val="28"/>
          <w:szCs w:val="28"/>
        </w:rPr>
        <w:t>(toxique).</w:t>
      </w:r>
    </w:p>
    <w:p w:rsidR="002134E4" w:rsidRPr="00A93E03" w:rsidRDefault="00772FA6" w:rsidP="0092220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A93E03">
        <w:rPr>
          <w:sz w:val="28"/>
          <w:szCs w:val="28"/>
        </w:rPr>
        <w:t>-</w:t>
      </w:r>
      <w:r w:rsidR="00352DF8" w:rsidRPr="00A93E03">
        <w:rPr>
          <w:sz w:val="28"/>
          <w:szCs w:val="28"/>
        </w:rPr>
        <w:t xml:space="preserve">Traumatismes </w:t>
      </w:r>
      <w:r w:rsidR="002E7C1F" w:rsidRPr="00A93E03">
        <w:rPr>
          <w:sz w:val="28"/>
          <w:szCs w:val="28"/>
        </w:rPr>
        <w:t>crâniens</w:t>
      </w:r>
      <w:r w:rsidR="00352DF8" w:rsidRPr="00A93E03">
        <w:rPr>
          <w:sz w:val="28"/>
          <w:szCs w:val="28"/>
        </w:rPr>
        <w:t xml:space="preserve"> </w:t>
      </w:r>
      <w:r w:rsidR="00CE1151" w:rsidRPr="00A93E03">
        <w:rPr>
          <w:sz w:val="28"/>
          <w:szCs w:val="28"/>
        </w:rPr>
        <w:t>(DTS)</w:t>
      </w:r>
      <w:r w:rsidR="002E7C1F" w:rsidRPr="00A93E03">
        <w:rPr>
          <w:sz w:val="28"/>
          <w:szCs w:val="28"/>
        </w:rPr>
        <w:t xml:space="preserve"> </w:t>
      </w:r>
    </w:p>
    <w:p w:rsidR="00E958C0" w:rsidRPr="00922206" w:rsidRDefault="00E958C0" w:rsidP="00E958C0">
      <w:pPr>
        <w:rPr>
          <w:b/>
          <w:sz w:val="32"/>
          <w:u w:val="single"/>
        </w:rPr>
      </w:pPr>
      <w:r w:rsidRPr="00922206">
        <w:rPr>
          <w:b/>
          <w:sz w:val="32"/>
          <w:u w:val="single"/>
        </w:rPr>
        <w:t>Conclusion :</w:t>
      </w:r>
    </w:p>
    <w:p w:rsidR="002134E4" w:rsidRPr="00922206" w:rsidRDefault="00922206" w:rsidP="00E958C0">
      <w:pPr>
        <w:rPr>
          <w:sz w:val="28"/>
          <w:szCs w:val="28"/>
        </w:rPr>
      </w:pPr>
      <w:r w:rsidRPr="00922206">
        <w:rPr>
          <w:sz w:val="28"/>
          <w:szCs w:val="28"/>
        </w:rPr>
        <w:t xml:space="preserve">     </w:t>
      </w:r>
      <w:r w:rsidR="00E958C0" w:rsidRPr="00922206">
        <w:rPr>
          <w:sz w:val="28"/>
          <w:szCs w:val="28"/>
        </w:rPr>
        <w:t>La qualité de l’entrevue psychiatrique dépend des capacités relationnelles, de la conduite et la maitrise de l’entretient et les capacités de synthèse du psychiatre</w:t>
      </w:r>
      <w:bookmarkEnd w:id="0"/>
    </w:p>
    <w:sectPr w:rsidR="002134E4" w:rsidRPr="00922206" w:rsidSect="00D57B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E4" w:rsidRDefault="00FD12E4" w:rsidP="00336AAF">
      <w:pPr>
        <w:spacing w:after="0" w:line="240" w:lineRule="auto"/>
      </w:pPr>
      <w:r>
        <w:separator/>
      </w:r>
    </w:p>
  </w:endnote>
  <w:endnote w:type="continuationSeparator" w:id="0">
    <w:p w:rsidR="00FD12E4" w:rsidRDefault="00FD12E4" w:rsidP="0033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06" w:rsidRDefault="0092220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Pr. O. BENELMOULOUD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D57B59" w:rsidRPr="00D57B59">
      <w:rPr>
        <w:rFonts w:eastAsiaTheme="minorEastAsia"/>
      </w:rPr>
      <w:fldChar w:fldCharType="begin"/>
    </w:r>
    <w:r>
      <w:instrText>PAGE   \* MERGEFORMAT</w:instrText>
    </w:r>
    <w:r w:rsidR="00D57B59" w:rsidRPr="00D57B59">
      <w:rPr>
        <w:rFonts w:eastAsiaTheme="minorEastAsia"/>
      </w:rPr>
      <w:fldChar w:fldCharType="separate"/>
    </w:r>
    <w:r w:rsidR="00886D04" w:rsidRPr="00886D04">
      <w:rPr>
        <w:rFonts w:asciiTheme="majorHAnsi" w:eastAsiaTheme="majorEastAsia" w:hAnsiTheme="majorHAnsi" w:cstheme="majorBidi"/>
        <w:noProof/>
      </w:rPr>
      <w:t>1</w:t>
    </w:r>
    <w:r w:rsidR="00D57B59">
      <w:rPr>
        <w:rFonts w:asciiTheme="majorHAnsi" w:eastAsiaTheme="majorEastAsia" w:hAnsiTheme="majorHAnsi" w:cstheme="majorBidi"/>
      </w:rPr>
      <w:fldChar w:fldCharType="end"/>
    </w:r>
  </w:p>
  <w:p w:rsidR="00922206" w:rsidRDefault="009222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E4" w:rsidRDefault="00FD12E4" w:rsidP="00336AAF">
      <w:pPr>
        <w:spacing w:after="0" w:line="240" w:lineRule="auto"/>
      </w:pPr>
      <w:r>
        <w:separator/>
      </w:r>
    </w:p>
  </w:footnote>
  <w:footnote w:type="continuationSeparator" w:id="0">
    <w:p w:rsidR="00FD12E4" w:rsidRDefault="00FD12E4" w:rsidP="0033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ECB"/>
    <w:multiLevelType w:val="hybridMultilevel"/>
    <w:tmpl w:val="A7340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23F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81E8A"/>
    <w:multiLevelType w:val="hybridMultilevel"/>
    <w:tmpl w:val="9C96D250"/>
    <w:lvl w:ilvl="0" w:tplc="46EE70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325E69"/>
    <w:multiLevelType w:val="hybridMultilevel"/>
    <w:tmpl w:val="47CA6AEC"/>
    <w:lvl w:ilvl="0" w:tplc="AD5E8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14311"/>
    <w:multiLevelType w:val="hybridMultilevel"/>
    <w:tmpl w:val="51E42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6EA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43F6"/>
    <w:multiLevelType w:val="hybridMultilevel"/>
    <w:tmpl w:val="BCCC7C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605A2"/>
    <w:multiLevelType w:val="hybridMultilevel"/>
    <w:tmpl w:val="844492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A41A0"/>
    <w:multiLevelType w:val="hybridMultilevel"/>
    <w:tmpl w:val="12E8CBD2"/>
    <w:lvl w:ilvl="0" w:tplc="5AF25B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7A04AA"/>
    <w:multiLevelType w:val="hybridMultilevel"/>
    <w:tmpl w:val="18A60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698"/>
    <w:multiLevelType w:val="hybridMultilevel"/>
    <w:tmpl w:val="65E2F9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B4A87"/>
    <w:multiLevelType w:val="hybridMultilevel"/>
    <w:tmpl w:val="C2FE18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5C0D"/>
    <w:multiLevelType w:val="hybridMultilevel"/>
    <w:tmpl w:val="2FF07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60B"/>
    <w:rsid w:val="000026C9"/>
    <w:rsid w:val="00011007"/>
    <w:rsid w:val="00064B81"/>
    <w:rsid w:val="000A34A8"/>
    <w:rsid w:val="000B2F18"/>
    <w:rsid w:val="000F2BD9"/>
    <w:rsid w:val="0011261F"/>
    <w:rsid w:val="001563AD"/>
    <w:rsid w:val="00170FCE"/>
    <w:rsid w:val="002134E4"/>
    <w:rsid w:val="0025703F"/>
    <w:rsid w:val="0025737E"/>
    <w:rsid w:val="002E7C1F"/>
    <w:rsid w:val="00327B4D"/>
    <w:rsid w:val="00336AAF"/>
    <w:rsid w:val="00352DF8"/>
    <w:rsid w:val="00386EF8"/>
    <w:rsid w:val="003A34E1"/>
    <w:rsid w:val="00433942"/>
    <w:rsid w:val="005009A3"/>
    <w:rsid w:val="00772FA6"/>
    <w:rsid w:val="007D6B9D"/>
    <w:rsid w:val="008221B4"/>
    <w:rsid w:val="00841DF0"/>
    <w:rsid w:val="00886D04"/>
    <w:rsid w:val="008E1983"/>
    <w:rsid w:val="008F60C6"/>
    <w:rsid w:val="00922206"/>
    <w:rsid w:val="009C441D"/>
    <w:rsid w:val="00A05619"/>
    <w:rsid w:val="00A533DB"/>
    <w:rsid w:val="00A7610D"/>
    <w:rsid w:val="00A93E03"/>
    <w:rsid w:val="00B5600C"/>
    <w:rsid w:val="00C11B77"/>
    <w:rsid w:val="00C86E6A"/>
    <w:rsid w:val="00CE1151"/>
    <w:rsid w:val="00D57B59"/>
    <w:rsid w:val="00DC7FE9"/>
    <w:rsid w:val="00E958C0"/>
    <w:rsid w:val="00FC360B"/>
    <w:rsid w:val="00FD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4E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44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4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AAF"/>
  </w:style>
  <w:style w:type="paragraph" w:styleId="Pieddepage">
    <w:name w:val="footer"/>
    <w:basedOn w:val="Normal"/>
    <w:link w:val="PieddepageCar"/>
    <w:uiPriority w:val="99"/>
    <w:unhideWhenUsed/>
    <w:rsid w:val="0033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4E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44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4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AAF"/>
  </w:style>
  <w:style w:type="paragraph" w:styleId="Pieddepage">
    <w:name w:val="footer"/>
    <w:basedOn w:val="Normal"/>
    <w:link w:val="PieddepageCar"/>
    <w:uiPriority w:val="99"/>
    <w:unhideWhenUsed/>
    <w:rsid w:val="0033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InfoGine</dc:creator>
  <cp:lastModifiedBy>pc</cp:lastModifiedBy>
  <cp:revision>2</cp:revision>
  <dcterms:created xsi:type="dcterms:W3CDTF">2021-11-04T00:35:00Z</dcterms:created>
  <dcterms:modified xsi:type="dcterms:W3CDTF">2021-11-04T00:35:00Z</dcterms:modified>
</cp:coreProperties>
</file>