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7" w:rsidRPr="00667E46" w:rsidRDefault="009A7F27" w:rsidP="009A7F27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Université Salah </w:t>
      </w:r>
      <w:proofErr w:type="spellStart"/>
      <w:r w:rsidRPr="00667E46">
        <w:rPr>
          <w:rFonts w:asciiTheme="minorBidi" w:hAnsiTheme="minorBidi"/>
          <w:sz w:val="24"/>
          <w:szCs w:val="24"/>
        </w:rPr>
        <w:t>Boubnider</w:t>
      </w:r>
      <w:proofErr w:type="spellEnd"/>
      <w:r w:rsidRPr="00667E46">
        <w:rPr>
          <w:rFonts w:asciiTheme="minorBidi" w:hAnsiTheme="minorBidi"/>
          <w:sz w:val="24"/>
          <w:szCs w:val="24"/>
        </w:rPr>
        <w:t xml:space="preserve"> Constantine 3</w:t>
      </w:r>
    </w:p>
    <w:p w:rsidR="009A7F27" w:rsidRPr="00667E46" w:rsidRDefault="009A7F27" w:rsidP="009A7F27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Centre hospitalo-universitaire </w:t>
      </w:r>
      <w:proofErr w:type="spellStart"/>
      <w:r w:rsidRPr="00667E46">
        <w:rPr>
          <w:rFonts w:asciiTheme="minorBidi" w:hAnsiTheme="minorBidi"/>
          <w:sz w:val="24"/>
          <w:szCs w:val="24"/>
        </w:rPr>
        <w:t>Benbadis</w:t>
      </w:r>
      <w:proofErr w:type="spellEnd"/>
      <w:r w:rsidRPr="00667E46">
        <w:rPr>
          <w:rFonts w:asciiTheme="minorBidi" w:hAnsiTheme="minorBidi"/>
          <w:sz w:val="24"/>
          <w:szCs w:val="24"/>
        </w:rPr>
        <w:t xml:space="preserve"> Constantine</w:t>
      </w:r>
    </w:p>
    <w:p w:rsidR="009A7F27" w:rsidRPr="00667E46" w:rsidRDefault="009A7F27" w:rsidP="00A67AF6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Cours de </w:t>
      </w:r>
      <w:r w:rsidR="00A67AF6" w:rsidRPr="00667E46">
        <w:rPr>
          <w:rFonts w:asciiTheme="minorBidi" w:hAnsiTheme="minorBidi"/>
          <w:sz w:val="24"/>
          <w:szCs w:val="24"/>
        </w:rPr>
        <w:t>4</w:t>
      </w:r>
      <w:r w:rsidR="00A67AF6" w:rsidRPr="00667E46">
        <w:rPr>
          <w:rFonts w:asciiTheme="minorBidi" w:hAnsiTheme="minorBidi"/>
          <w:sz w:val="24"/>
          <w:szCs w:val="24"/>
          <w:vertAlign w:val="superscript"/>
        </w:rPr>
        <w:t>èm</w:t>
      </w:r>
      <w:r w:rsidRPr="00667E46">
        <w:rPr>
          <w:rFonts w:asciiTheme="minorBidi" w:hAnsiTheme="minorBidi"/>
          <w:sz w:val="24"/>
          <w:szCs w:val="24"/>
          <w:vertAlign w:val="superscript"/>
        </w:rPr>
        <w:t>e</w:t>
      </w:r>
      <w:r w:rsidRPr="00667E46">
        <w:rPr>
          <w:rFonts w:asciiTheme="minorBidi" w:hAnsiTheme="minorBidi"/>
          <w:sz w:val="24"/>
          <w:szCs w:val="24"/>
        </w:rPr>
        <w:t xml:space="preserve"> année</w:t>
      </w:r>
      <w:r w:rsidR="00A67AF6" w:rsidRPr="00667E46">
        <w:rPr>
          <w:rFonts w:asciiTheme="minorBidi" w:hAnsiTheme="minorBidi"/>
          <w:sz w:val="24"/>
          <w:szCs w:val="24"/>
        </w:rPr>
        <w:t xml:space="preserve"> de médecine</w:t>
      </w:r>
    </w:p>
    <w:p w:rsidR="00A67AF6" w:rsidRPr="00667E46" w:rsidRDefault="00A67AF6" w:rsidP="00A67AF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667E46">
        <w:rPr>
          <w:rFonts w:asciiTheme="minorBidi" w:hAnsiTheme="minorBidi"/>
          <w:b/>
          <w:bCs/>
          <w:sz w:val="24"/>
          <w:szCs w:val="24"/>
        </w:rPr>
        <w:t>Module onco-hématologie</w:t>
      </w:r>
    </w:p>
    <w:p w:rsidR="008334A6" w:rsidRPr="00667E46" w:rsidRDefault="008334A6">
      <w:pPr>
        <w:rPr>
          <w:rFonts w:asciiTheme="minorBidi" w:hAnsiTheme="minorBidi"/>
          <w:sz w:val="24"/>
          <w:szCs w:val="24"/>
        </w:rPr>
      </w:pPr>
    </w:p>
    <w:p w:rsidR="009A7F27" w:rsidRDefault="009A7F27"/>
    <w:p w:rsidR="009A7F27" w:rsidRDefault="009A7F27"/>
    <w:p w:rsidR="009A7F27" w:rsidRDefault="009A7F27"/>
    <w:p w:rsidR="009A7F27" w:rsidRDefault="009A7F27"/>
    <w:p w:rsidR="009A7F27" w:rsidRPr="00E7508A" w:rsidRDefault="00304883" w:rsidP="0030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 w:rsidRPr="00304883">
        <w:rPr>
          <w:b/>
          <w:bCs/>
          <w:color w:val="FF0000"/>
          <w:sz w:val="44"/>
          <w:szCs w:val="44"/>
        </w:rPr>
        <w:t xml:space="preserve">Principes diagnostiques et bilan pré thérapeutique en oncologie  </w:t>
      </w:r>
    </w:p>
    <w:p w:rsidR="009A7F27" w:rsidRDefault="009A7F27" w:rsidP="00A67AF6">
      <w:pPr>
        <w:jc w:val="center"/>
      </w:pPr>
    </w:p>
    <w:p w:rsidR="00667E46" w:rsidRDefault="00667E46" w:rsidP="00A67AF6">
      <w:pPr>
        <w:jc w:val="center"/>
      </w:pPr>
    </w:p>
    <w:p w:rsidR="00A67AF6" w:rsidRPr="00667E46" w:rsidRDefault="00895334" w:rsidP="00A67AF6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 : 06/01/2022</w:t>
      </w: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Pr="00667E46" w:rsidRDefault="00A67AF6" w:rsidP="00A67AF6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667E46">
        <w:rPr>
          <w:rFonts w:asciiTheme="minorBidi" w:hAnsiTheme="minorBidi"/>
          <w:b/>
          <w:bCs/>
          <w:sz w:val="24"/>
          <w:szCs w:val="24"/>
        </w:rPr>
        <w:t>Dr. BENSEHAMDI. A</w:t>
      </w:r>
    </w:p>
    <w:p w:rsidR="00A67AF6" w:rsidRPr="00667E46" w:rsidRDefault="00A67AF6" w:rsidP="00A67AF6">
      <w:pPr>
        <w:jc w:val="right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Maître assistante   </w:t>
      </w:r>
    </w:p>
    <w:p w:rsidR="00A67AF6" w:rsidRDefault="00A67AF6" w:rsidP="00A67AF6">
      <w:pPr>
        <w:jc w:val="right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>Oncologie médicale</w:t>
      </w:r>
    </w:p>
    <w:p w:rsidR="00D665CE" w:rsidRDefault="00D665CE" w:rsidP="00A67AF6">
      <w:pPr>
        <w:jc w:val="right"/>
        <w:rPr>
          <w:rFonts w:asciiTheme="minorBidi" w:hAnsiTheme="minorBidi"/>
          <w:sz w:val="24"/>
          <w:szCs w:val="24"/>
        </w:rPr>
      </w:pPr>
    </w:p>
    <w:p w:rsidR="00D665CE" w:rsidRPr="00796ECB" w:rsidRDefault="00D665CE" w:rsidP="00796ECB">
      <w:pPr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796ECB">
        <w:rPr>
          <w:rFonts w:asciiTheme="minorBidi" w:hAnsiTheme="minorBidi"/>
          <w:b/>
          <w:bCs/>
          <w:color w:val="FF0000"/>
          <w:sz w:val="32"/>
          <w:szCs w:val="32"/>
        </w:rPr>
        <w:lastRenderedPageBreak/>
        <w:t>Plan :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I/ Introduction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1.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Définitions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2.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objectifs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II/ Diagnostic positif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1. Circonstances de découverte</w:t>
      </w:r>
      <w:r w:rsidRPr="00304883">
        <w:rPr>
          <w:rFonts w:asciiTheme="minorBidi" w:hAnsiTheme="minorBidi"/>
          <w:i/>
          <w:iCs/>
          <w:sz w:val="24"/>
          <w:szCs w:val="24"/>
        </w:rPr>
        <w:t> </w:t>
      </w:r>
      <w:r w:rsidRPr="00304883">
        <w:rPr>
          <w:rFonts w:asciiTheme="minorBidi" w:hAnsiTheme="minorBidi"/>
          <w:sz w:val="24"/>
          <w:szCs w:val="24"/>
        </w:rPr>
        <w:t xml:space="preserve"> 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i/>
          <w:iCs/>
          <w:sz w:val="24"/>
          <w:szCs w:val="24"/>
        </w:rPr>
        <w:t xml:space="preserve">   2</w:t>
      </w:r>
      <w:r w:rsidRPr="00304883">
        <w:rPr>
          <w:rFonts w:asciiTheme="minorBidi" w:hAnsiTheme="minorBidi"/>
          <w:sz w:val="24"/>
          <w:szCs w:val="24"/>
        </w:rPr>
        <w:t>. Diagnostic clinique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3. Diagnostic para clinique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304883">
        <w:rPr>
          <w:rFonts w:asciiTheme="minorBidi" w:hAnsiTheme="minorBidi"/>
          <w:sz w:val="24"/>
          <w:szCs w:val="24"/>
        </w:rPr>
        <w:t>A/Diagnostic biologique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  B/Diagnostic radiologique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  C/Diagnostic endoscopique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304883">
        <w:rPr>
          <w:rFonts w:asciiTheme="minorBidi" w:hAnsiTheme="minorBidi"/>
          <w:sz w:val="24"/>
          <w:szCs w:val="24"/>
        </w:rPr>
        <w:t>D/ Diagnostic histologique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III/ Diagnostic différentiel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IV/ Diagnostic pré thérapeutique et pronostique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1. Bilan d’extension: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2.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Bilan général et fonctionnel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V/ Pronostic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VI/ Conclusion</w:t>
      </w:r>
    </w:p>
    <w:p w:rsidR="00D665CE" w:rsidRDefault="00D665CE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895334" w:rsidRDefault="00895334" w:rsidP="00895334"/>
    <w:p w:rsidR="00304883" w:rsidRPr="00895334" w:rsidRDefault="00304883" w:rsidP="00895334">
      <w:pPr>
        <w:rPr>
          <w:rFonts w:asciiTheme="minorBidi" w:hAnsiTheme="minorBidi"/>
          <w:color w:val="FF000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FF0000"/>
          <w:sz w:val="24"/>
          <w:szCs w:val="24"/>
        </w:rPr>
        <w:lastRenderedPageBreak/>
        <w:t>I/ Introduction</w:t>
      </w:r>
      <w:r w:rsidR="00895334" w:rsidRPr="00895334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895334" w:rsidRDefault="00304883" w:rsidP="00895334">
      <w:pPr>
        <w:pStyle w:val="Paragraphedeliste"/>
        <w:numPr>
          <w:ilvl w:val="1"/>
          <w:numId w:val="8"/>
        </w:numPr>
        <w:rPr>
          <w:rFonts w:asciiTheme="minorBidi" w:hAnsiTheme="minorBidi"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Définitions:</w:t>
      </w:r>
    </w:p>
    <w:p w:rsidR="00304883" w:rsidRPr="00304883" w:rsidRDefault="00304883" w:rsidP="00BB6B2E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diagnostic de cancer est établi devant un symptôme d’alerte, cette définition s’oppose </w:t>
      </w:r>
      <w:r w:rsidR="00BB6B2E">
        <w:rPr>
          <w:rFonts w:asciiTheme="minorBidi" w:hAnsiTheme="minorBidi"/>
          <w:sz w:val="24"/>
          <w:szCs w:val="24"/>
        </w:rPr>
        <w:t>à</w:t>
      </w:r>
      <w:r w:rsidRPr="00304883">
        <w:rPr>
          <w:rFonts w:asciiTheme="minorBidi" w:hAnsiTheme="minorBidi"/>
          <w:sz w:val="24"/>
          <w:szCs w:val="24"/>
        </w:rPr>
        <w:t xml:space="preserve"> celle du dépistage ; o</w:t>
      </w:r>
      <w:r w:rsidR="00BB6B2E">
        <w:rPr>
          <w:rFonts w:asciiTheme="minorBidi" w:hAnsiTheme="minorBidi"/>
          <w:sz w:val="24"/>
          <w:szCs w:val="24"/>
        </w:rPr>
        <w:t>ù</w:t>
      </w:r>
      <w:r w:rsidRPr="00304883">
        <w:rPr>
          <w:rFonts w:asciiTheme="minorBidi" w:hAnsiTheme="minorBidi"/>
          <w:sz w:val="24"/>
          <w:szCs w:val="24"/>
        </w:rPr>
        <w:t xml:space="preserve"> on recherche  à découvrir une tumeur en absence de s</w:t>
      </w:r>
      <w:r w:rsidR="00895334">
        <w:rPr>
          <w:rFonts w:asciiTheme="minorBidi" w:hAnsiTheme="minorBidi"/>
          <w:sz w:val="24"/>
          <w:szCs w:val="24"/>
        </w:rPr>
        <w:t>ymptôme (surtout sujet à risque</w:t>
      </w:r>
      <w:r w:rsidRPr="00304883">
        <w:rPr>
          <w:rFonts w:asciiTheme="minorBidi" w:hAnsiTheme="minorBidi"/>
          <w:sz w:val="24"/>
          <w:szCs w:val="24"/>
        </w:rPr>
        <w:t xml:space="preserve">). </w:t>
      </w:r>
    </w:p>
    <w:p w:rsidR="00304883" w:rsidRPr="00304883" w:rsidRDefault="00304883" w:rsidP="00304883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démarche aboutissant à l’affirmation  d’un cancer chez un patient consultant pour un symptôme. </w:t>
      </w:r>
    </w:p>
    <w:p w:rsidR="00304883" w:rsidRPr="00304883" w:rsidRDefault="00304883" w:rsidP="00895334">
      <w:pPr>
        <w:ind w:left="720" w:firstLine="414"/>
        <w:rPr>
          <w:rFonts w:asciiTheme="minorBidi" w:hAnsiTheme="minorBidi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2.</w:t>
      </w:r>
      <w:r w:rsidR="00895334" w:rsidRPr="00895334">
        <w:rPr>
          <w:rFonts w:asciiTheme="minorBidi" w:hAnsiTheme="minorBidi"/>
          <w:b/>
          <w:bCs/>
          <w:color w:val="002060"/>
          <w:sz w:val="24"/>
          <w:szCs w:val="24"/>
        </w:rPr>
        <w:t xml:space="preserve">   </w:t>
      </w: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Objectifs</w:t>
      </w:r>
      <w:r w:rsidR="00895334">
        <w:rPr>
          <w:rFonts w:asciiTheme="minorBidi" w:hAnsiTheme="minorBidi"/>
          <w:sz w:val="24"/>
          <w:szCs w:val="24"/>
        </w:rPr>
        <w:t> :</w:t>
      </w:r>
    </w:p>
    <w:p w:rsidR="00304883" w:rsidRPr="00895334" w:rsidRDefault="00304883" w:rsidP="00895334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Arriver le plus rapidement possible au diagnostic.</w:t>
      </w:r>
    </w:p>
    <w:p w:rsidR="00304883" w:rsidRPr="00895334" w:rsidRDefault="00304883" w:rsidP="00895334">
      <w:pPr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Connaissance histologique précise.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Faire le bilan complet de la pathologie cancéreuse.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Définir le stade du cancer que l’on va devoir traiter.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Mettre en route un projet thérapeutique concerté</w:t>
      </w:r>
    </w:p>
    <w:p w:rsidR="00304883" w:rsidRPr="00895334" w:rsidRDefault="00304883" w:rsidP="00895334">
      <w:pPr>
        <w:ind w:left="360" w:hanging="360"/>
        <w:rPr>
          <w:rFonts w:asciiTheme="minorBidi" w:hAnsiTheme="minorBidi"/>
          <w:color w:val="FF000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FF0000"/>
          <w:sz w:val="24"/>
          <w:szCs w:val="24"/>
        </w:rPr>
        <w:t>II/ Diagnostic positif</w:t>
      </w:r>
      <w:r w:rsidR="00895334" w:rsidRPr="00895334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895334" w:rsidRDefault="00304883" w:rsidP="00895334">
      <w:pPr>
        <w:numPr>
          <w:ilvl w:val="0"/>
          <w:numId w:val="11"/>
        </w:numPr>
        <w:ind w:firstLine="414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Circonstances de découverte :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Symptôme révélateur +++</w:t>
      </w:r>
      <w:r w:rsidRPr="00304883">
        <w:rPr>
          <w:rFonts w:asciiTheme="minorBidi" w:hAnsiTheme="minorBidi"/>
          <w:sz w:val="24"/>
          <w:szCs w:val="24"/>
        </w:rPr>
        <w:t> : douleur, hépatomégalie, lésions nodulaire, masse palpable.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Syndrome inflammatoire</w:t>
      </w:r>
      <w:r w:rsidRPr="00304883">
        <w:rPr>
          <w:rFonts w:asciiTheme="minorBidi" w:hAnsiTheme="minorBidi"/>
          <w:sz w:val="24"/>
          <w:szCs w:val="24"/>
        </w:rPr>
        <w:t> : (fièvre persistante’ vs augmentée)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Signes généraux :</w:t>
      </w:r>
      <w:r w:rsidR="00895334">
        <w:rPr>
          <w:rFonts w:asciiTheme="minorBidi" w:hAnsiTheme="minorBidi"/>
          <w:sz w:val="24"/>
          <w:szCs w:val="24"/>
        </w:rPr>
        <w:t xml:space="preserve"> (A, A, A</w:t>
      </w:r>
      <w:r w:rsidRPr="00304883">
        <w:rPr>
          <w:rFonts w:asciiTheme="minorBidi" w:hAnsiTheme="minorBidi"/>
          <w:sz w:val="24"/>
          <w:szCs w:val="24"/>
        </w:rPr>
        <w:t>)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Métastase révélatrice</w:t>
      </w:r>
      <w:r w:rsidRPr="00304883">
        <w:rPr>
          <w:rFonts w:asciiTheme="minorBidi" w:hAnsiTheme="minorBidi"/>
          <w:sz w:val="24"/>
          <w:szCs w:val="24"/>
        </w:rPr>
        <w:t xml:space="preserve"> : ganglionnaires, osseuses, pulmonaires, hépatiques, cérébrales 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Syndrome paranéoplasique</w:t>
      </w:r>
      <w:r w:rsidRPr="00304883">
        <w:rPr>
          <w:rFonts w:asciiTheme="minorBidi" w:hAnsiTheme="minorBidi"/>
          <w:sz w:val="24"/>
          <w:szCs w:val="24"/>
        </w:rPr>
        <w:t xml:space="preserve"> : ensemble de modification biologique et </w:t>
      </w:r>
      <w:proofErr w:type="spellStart"/>
      <w:r w:rsidRPr="00304883">
        <w:rPr>
          <w:rFonts w:asciiTheme="minorBidi" w:hAnsiTheme="minorBidi"/>
          <w:sz w:val="24"/>
          <w:szCs w:val="24"/>
        </w:rPr>
        <w:t>anatomoclinique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non cancéreuse associée au développement d’un cancer</w:t>
      </w:r>
    </w:p>
    <w:p w:rsidR="00304883" w:rsidRPr="00895334" w:rsidRDefault="00304883" w:rsidP="00895334">
      <w:pPr>
        <w:pStyle w:val="Paragraphedeliste"/>
        <w:numPr>
          <w:ilvl w:val="0"/>
          <w:numId w:val="11"/>
        </w:numPr>
        <w:ind w:firstLine="414"/>
        <w:rPr>
          <w:rFonts w:asciiTheme="minorBidi" w:hAnsiTheme="minorBidi"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 xml:space="preserve"> Diagnostic clinique :</w:t>
      </w:r>
    </w:p>
    <w:p w:rsidR="00304883" w:rsidRPr="00895334" w:rsidRDefault="00304883" w:rsidP="00895334">
      <w:pPr>
        <w:ind w:left="1701"/>
        <w:rPr>
          <w:rFonts w:asciiTheme="minorBidi" w:hAnsiTheme="minorBidi"/>
          <w:color w:val="00B05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B050"/>
          <w:sz w:val="24"/>
          <w:szCs w:val="24"/>
        </w:rPr>
        <w:t>a/Anamnèse (interrogatoire) :</w:t>
      </w:r>
      <w:r w:rsidRPr="00895334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Histoire de la symptomatologie : début des </w:t>
      </w:r>
      <w:r w:rsidR="00895334" w:rsidRPr="00304883">
        <w:rPr>
          <w:rFonts w:asciiTheme="minorBidi" w:hAnsiTheme="minorBidi"/>
          <w:sz w:val="24"/>
          <w:szCs w:val="24"/>
        </w:rPr>
        <w:t>symptômes, caractère</w:t>
      </w:r>
      <w:r w:rsidRPr="00304883">
        <w:rPr>
          <w:rFonts w:asciiTheme="minorBidi" w:hAnsiTheme="minorBidi"/>
          <w:sz w:val="24"/>
          <w:szCs w:val="24"/>
        </w:rPr>
        <w:t xml:space="preserve">, évolution… </w:t>
      </w:r>
    </w:p>
    <w:p w:rsidR="00304883" w:rsidRPr="00304883" w:rsidRDefault="00304883" w:rsidP="00304883">
      <w:pPr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Antécédents personnels et familiaux.</w:t>
      </w:r>
    </w:p>
    <w:p w:rsidR="00304883" w:rsidRPr="00895334" w:rsidRDefault="00304883" w:rsidP="00895334">
      <w:pPr>
        <w:ind w:left="1701"/>
        <w:rPr>
          <w:rFonts w:asciiTheme="minorBidi" w:hAnsiTheme="minorBidi"/>
          <w:color w:val="00B05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B050"/>
          <w:sz w:val="24"/>
          <w:szCs w:val="24"/>
        </w:rPr>
        <w:t>b/Examen clinique 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(</w:t>
      </w:r>
      <w:r w:rsidR="00895334" w:rsidRPr="00304883">
        <w:rPr>
          <w:rFonts w:asciiTheme="minorBidi" w:hAnsiTheme="minorBidi"/>
          <w:sz w:val="24"/>
          <w:szCs w:val="24"/>
        </w:rPr>
        <w:t>Inspection</w:t>
      </w:r>
      <w:r w:rsidRPr="00304883">
        <w:rPr>
          <w:rFonts w:asciiTheme="minorBidi" w:hAnsiTheme="minorBidi"/>
          <w:sz w:val="24"/>
          <w:szCs w:val="24"/>
        </w:rPr>
        <w:t xml:space="preserve">, palpation, percussion, touchers pelviens) 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examen de la zone d’appel.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>Les territoires ganglionnaires régionaux ++</w:t>
      </w:r>
      <w:proofErr w:type="gramStart"/>
      <w:r w:rsidRPr="00304883">
        <w:rPr>
          <w:rFonts w:asciiTheme="minorBidi" w:hAnsiTheme="minorBidi"/>
          <w:sz w:val="24"/>
          <w:szCs w:val="24"/>
        </w:rPr>
        <w:t>+(</w:t>
      </w:r>
      <w:proofErr w:type="gramEnd"/>
      <w:r w:rsidRPr="00304883">
        <w:rPr>
          <w:rFonts w:asciiTheme="minorBidi" w:hAnsiTheme="minorBidi"/>
          <w:sz w:val="24"/>
          <w:szCs w:val="24"/>
        </w:rPr>
        <w:t>ADP satellites)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Les éventuelles métastases à distance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noter (mobilité ou fixité, aspect), mesurer, photographier…</w:t>
      </w:r>
    </w:p>
    <w:p w:rsidR="00304883" w:rsidRPr="00D36D50" w:rsidRDefault="00304883" w:rsidP="00D36D50">
      <w:pPr>
        <w:ind w:left="720" w:firstLine="273"/>
        <w:rPr>
          <w:rFonts w:asciiTheme="minorBidi" w:hAnsiTheme="minorBidi"/>
          <w:color w:val="00206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2060"/>
          <w:sz w:val="24"/>
          <w:szCs w:val="24"/>
        </w:rPr>
        <w:t>3. Diagnostic para clinique :</w:t>
      </w:r>
    </w:p>
    <w:p w:rsidR="00304883" w:rsidRPr="00D36D50" w:rsidRDefault="00304883" w:rsidP="00D36D50">
      <w:pPr>
        <w:ind w:firstLine="1701"/>
        <w:rPr>
          <w:rFonts w:asciiTheme="minorBidi" w:hAnsiTheme="minorBidi"/>
          <w:color w:val="00B050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A/Diagnostic biologique :</w:t>
      </w:r>
    </w:p>
    <w:p w:rsidR="00304883" w:rsidRPr="00D36D50" w:rsidRDefault="00304883" w:rsidP="00D36D50">
      <w:pPr>
        <w:numPr>
          <w:ilvl w:val="0"/>
          <w:numId w:val="15"/>
        </w:numPr>
        <w:tabs>
          <w:tab w:val="clear" w:pos="720"/>
        </w:tabs>
        <w:ind w:firstLine="98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Examens utiles pour le Diagnostic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positif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: / Marqueurs T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u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m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orau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x: 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Ag </w:t>
      </w:r>
      <w:proofErr w:type="spellStart"/>
      <w:r w:rsidRPr="00304883">
        <w:rPr>
          <w:rFonts w:asciiTheme="minorBidi" w:hAnsiTheme="minorBidi"/>
          <w:sz w:val="24"/>
          <w:szCs w:val="24"/>
        </w:rPr>
        <w:t>onco</w:t>
      </w:r>
      <w:proofErr w:type="spellEnd"/>
      <w:r w:rsidRPr="00304883">
        <w:rPr>
          <w:rFonts w:asciiTheme="minorBidi" w:hAnsiTheme="minorBidi"/>
          <w:sz w:val="24"/>
          <w:szCs w:val="24"/>
        </w:rPr>
        <w:t>-fœtaux (ACE, AFP)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Ag spécifiques d’organes (CA 125, CA 15.3, CA 19.9, SCC, PSA)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Enzymes (PAP, NSE)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Hormones et métabolites (HCG et </w:t>
      </w:r>
      <w:proofErr w:type="spellStart"/>
      <w:r w:rsidRPr="00304883">
        <w:rPr>
          <w:rFonts w:asciiTheme="minorBidi" w:hAnsiTheme="minorBidi"/>
          <w:sz w:val="24"/>
          <w:szCs w:val="24"/>
        </w:rPr>
        <w:t>βHCG</w:t>
      </w:r>
      <w:proofErr w:type="spellEnd"/>
      <w:r w:rsidRPr="00304883">
        <w:rPr>
          <w:rFonts w:asciiTheme="minorBidi" w:hAnsiTheme="minorBidi"/>
          <w:sz w:val="24"/>
          <w:szCs w:val="24"/>
        </w:rPr>
        <w:t>, Calcitonine, Thyroglobuline</w:t>
      </w:r>
    </w:p>
    <w:p w:rsidR="00304883" w:rsidRPr="00D36D50" w:rsidRDefault="00304883" w:rsidP="00D36D50">
      <w:pPr>
        <w:numPr>
          <w:ilvl w:val="0"/>
          <w:numId w:val="15"/>
        </w:numPr>
        <w:tabs>
          <w:tab w:val="clear" w:pos="720"/>
        </w:tabs>
        <w:ind w:firstLine="98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Examens utiles pour le bilan d’extension: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phosphocalcique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hépatique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hématologique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LDH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Marqueurs </w:t>
      </w:r>
      <w:proofErr w:type="spellStart"/>
      <w:r w:rsidRPr="00304883">
        <w:rPr>
          <w:rFonts w:asciiTheme="minorBidi" w:hAnsiTheme="minorBidi"/>
          <w:sz w:val="24"/>
          <w:szCs w:val="24"/>
        </w:rPr>
        <w:t>Tmx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: AFP, HCG =&gt;&gt; Tm germinales, AFP =&gt;&gt; CHC, PSA, =&gt;&gt; </w:t>
      </w:r>
      <w:proofErr w:type="spellStart"/>
      <w:r w:rsidRPr="00304883">
        <w:rPr>
          <w:rFonts w:asciiTheme="minorBidi" w:hAnsiTheme="minorBidi"/>
          <w:sz w:val="24"/>
          <w:szCs w:val="24"/>
        </w:rPr>
        <w:t>Kc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prostate, TG =&gt;&gt; </w:t>
      </w:r>
      <w:proofErr w:type="spellStart"/>
      <w:r w:rsidRPr="00304883">
        <w:rPr>
          <w:rFonts w:asciiTheme="minorBidi" w:hAnsiTheme="minorBidi"/>
          <w:sz w:val="24"/>
          <w:szCs w:val="24"/>
        </w:rPr>
        <w:t>Kc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différencié de la thyroïde</w:t>
      </w:r>
    </w:p>
    <w:p w:rsidR="00304883" w:rsidRPr="00D36D50" w:rsidRDefault="00304883" w:rsidP="00D36D50">
      <w:pPr>
        <w:ind w:left="1134" w:firstLine="567"/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B/</w:t>
      </w:r>
      <w:r w:rsidR="00D36D50"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Diagnostic radiologique :</w:t>
      </w:r>
    </w:p>
    <w:p w:rsidR="00304883" w:rsidRPr="00D36D50" w:rsidRDefault="00304883" w:rsidP="00D36D50">
      <w:pPr>
        <w:ind w:firstLine="170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color w:val="7030A0"/>
          <w:sz w:val="24"/>
          <w:szCs w:val="24"/>
        </w:rPr>
        <w:t xml:space="preserve">    1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. Radiologie conventionnelle : 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garde une place malgré les progrès des techniques d’imagerie.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Radio osseuses :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tumeur primitive ou secondaire, myélome multiple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Mammographie : ex de 1ère intention pour le sein.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Télé thorax :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kC Bronchiques </w:t>
      </w:r>
      <w:proofErr w:type="spellStart"/>
      <w:r w:rsidRPr="00304883">
        <w:rPr>
          <w:rFonts w:asciiTheme="minorBidi" w:hAnsiTheme="minorBidi"/>
          <w:sz w:val="24"/>
          <w:szCs w:val="24"/>
        </w:rPr>
        <w:t>médiastinales</w:t>
      </w:r>
      <w:proofErr w:type="spellEnd"/>
      <w:r w:rsidRPr="00304883">
        <w:rPr>
          <w:rFonts w:asciiTheme="minorBidi" w:hAnsiTheme="minorBidi"/>
          <w:sz w:val="24"/>
          <w:szCs w:val="24"/>
        </w:rPr>
        <w:t>, thymiques</w:t>
      </w:r>
    </w:p>
    <w:p w:rsidR="00304883" w:rsidRPr="00D36D50" w:rsidRDefault="00304883" w:rsidP="00D36D50">
      <w:pPr>
        <w:ind w:left="1985" w:hanging="142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2. Echographie et écho-endoscopie</w:t>
      </w:r>
      <w:r w:rsidRPr="00D36D50">
        <w:rPr>
          <w:rFonts w:asciiTheme="minorBidi" w:hAnsiTheme="minorBidi"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Examen peu </w:t>
      </w:r>
      <w:r w:rsidR="00D36D50" w:rsidRPr="00304883">
        <w:rPr>
          <w:rFonts w:asciiTheme="minorBidi" w:hAnsiTheme="minorBidi"/>
          <w:sz w:val="24"/>
          <w:szCs w:val="24"/>
        </w:rPr>
        <w:t>coûteux, simple</w:t>
      </w:r>
      <w:r w:rsidRPr="00304883">
        <w:rPr>
          <w:rFonts w:asciiTheme="minorBidi" w:hAnsiTheme="minorBidi"/>
          <w:sz w:val="24"/>
          <w:szCs w:val="24"/>
        </w:rPr>
        <w:t>, non invasif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 demander en 1ère intention pour une masse abdomino-pelvienne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 xml:space="preserve">(VB, </w:t>
      </w:r>
      <w:proofErr w:type="gramStart"/>
      <w:r w:rsidRPr="00304883">
        <w:rPr>
          <w:rFonts w:asciiTheme="minorBidi" w:hAnsiTheme="minorBidi"/>
          <w:sz w:val="24"/>
          <w:szCs w:val="24"/>
        </w:rPr>
        <w:t>foie ,rein</w:t>
      </w:r>
      <w:proofErr w:type="gramEnd"/>
      <w:r w:rsidRPr="00304883">
        <w:rPr>
          <w:rFonts w:asciiTheme="minorBidi" w:hAnsiTheme="minorBidi"/>
          <w:sz w:val="24"/>
          <w:szCs w:val="24"/>
        </w:rPr>
        <w:t>, pancréas, et même péritoine….)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Echo </w:t>
      </w:r>
      <w:r w:rsidR="00D36D50" w:rsidRPr="00304883">
        <w:rPr>
          <w:rFonts w:asciiTheme="minorBidi" w:hAnsiTheme="minorBidi"/>
          <w:sz w:val="24"/>
          <w:szCs w:val="24"/>
        </w:rPr>
        <w:t>rectale,</w:t>
      </w:r>
      <w:r w:rsidRPr="00304883">
        <w:rPr>
          <w:rFonts w:asciiTheme="minorBidi" w:hAnsiTheme="minorBidi"/>
          <w:sz w:val="24"/>
          <w:szCs w:val="24"/>
        </w:rPr>
        <w:t xml:space="preserve"> vaginale 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 xml:space="preserve">  Permet Biopsies ou </w:t>
      </w:r>
      <w:proofErr w:type="spellStart"/>
      <w:r w:rsidRPr="00304883">
        <w:rPr>
          <w:rFonts w:asciiTheme="minorBidi" w:hAnsiTheme="minorBidi"/>
          <w:sz w:val="24"/>
          <w:szCs w:val="24"/>
        </w:rPr>
        <w:t>cyto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écho guidées.</w:t>
      </w:r>
    </w:p>
    <w:p w:rsidR="00304883" w:rsidRPr="00304883" w:rsidRDefault="00304883" w:rsidP="00D36D50">
      <w:pPr>
        <w:ind w:left="1560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3. TDM :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Examen de choix</w:t>
      </w:r>
    </w:p>
    <w:p w:rsidR="00304883" w:rsidRPr="00304883" w:rsidRDefault="00304883" w:rsidP="00304883">
      <w:pPr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Permet de rechercher des tumeurs  dans tous les territoires  et bilan extension :</w:t>
      </w:r>
    </w:p>
    <w:p w:rsidR="00304883" w:rsidRPr="00304883" w:rsidRDefault="00304883" w:rsidP="00304883">
      <w:pPr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(Cérébral, rachidienne, thoracique, abdominal, pelvienne…)</w:t>
      </w:r>
    </w:p>
    <w:p w:rsidR="00304883" w:rsidRPr="00D36D50" w:rsidRDefault="00D36D50" w:rsidP="00D36D50">
      <w:pPr>
        <w:tabs>
          <w:tab w:val="left" w:pos="1843"/>
          <w:tab w:val="left" w:pos="1985"/>
        </w:tabs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4</w:t>
      </w:r>
      <w:r w:rsidR="00304883" w:rsidRPr="00D36D50">
        <w:rPr>
          <w:rFonts w:asciiTheme="minorBidi" w:hAnsiTheme="minorBidi"/>
          <w:color w:val="7030A0"/>
          <w:sz w:val="24"/>
          <w:szCs w:val="24"/>
        </w:rPr>
        <w:t xml:space="preserve">.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IRM :</w:t>
      </w:r>
      <w:r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</w:t>
      </w:r>
    </w:p>
    <w:p w:rsidR="00304883" w:rsidRPr="00304883" w:rsidRDefault="00304883" w:rsidP="00304883">
      <w:pPr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Meilleur contraste  tissus mous avant  l’injection de produit iodé.</w:t>
      </w:r>
    </w:p>
    <w:p w:rsidR="00304883" w:rsidRPr="00304883" w:rsidRDefault="00304883" w:rsidP="00304883">
      <w:pPr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Ci </w:t>
      </w:r>
      <w:r w:rsidRPr="00304883">
        <w:rPr>
          <w:rFonts w:asciiTheme="minorBidi" w:hAnsiTheme="minorBidi"/>
          <w:sz w:val="24"/>
          <w:szCs w:val="24"/>
        </w:rPr>
        <w:t xml:space="preserve">: présence d’1 stimulateur cardiaque ou de clips chirurgicaux 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5. La tomographie par émission de positons: Le PET scan</w:t>
      </w:r>
      <w:r w:rsidR="00D36D50" w:rsidRPr="00D36D50">
        <w:rPr>
          <w:rFonts w:asciiTheme="minorBidi" w:hAnsiTheme="minorBidi"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méthode d'imagerie médicale obtenue par injection d’un traceur faiblement radioactif par voie intraveineuse.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Le marqueur est le plus souvent le 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fluor 18 </w:t>
      </w:r>
      <w:r w:rsidRPr="00304883">
        <w:rPr>
          <w:rFonts w:asciiTheme="minorBidi" w:hAnsiTheme="minorBidi"/>
          <w:sz w:val="24"/>
          <w:szCs w:val="24"/>
        </w:rPr>
        <w:t>(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>F) incorporé dans une molécule de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glucose </w:t>
      </w:r>
      <w:r w:rsidRPr="00304883">
        <w:rPr>
          <w:rFonts w:asciiTheme="minorBidi" w:hAnsiTheme="minorBidi"/>
          <w:sz w:val="24"/>
          <w:szCs w:val="24"/>
        </w:rPr>
        <w:t xml:space="preserve">formant le 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>F-</w:t>
      </w:r>
      <w:proofErr w:type="spellStart"/>
      <w:r w:rsidRPr="00304883">
        <w:rPr>
          <w:rFonts w:asciiTheme="minorBidi" w:hAnsiTheme="minorBidi"/>
          <w:sz w:val="24"/>
          <w:szCs w:val="24"/>
        </w:rPr>
        <w:t>fluorodésoxyglucose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04883">
        <w:rPr>
          <w:rFonts w:asciiTheme="minorBidi" w:hAnsiTheme="minorBidi"/>
          <w:sz w:val="24"/>
          <w:szCs w:val="24"/>
        </w:rPr>
        <w:t xml:space="preserve">( 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>F</w:t>
      </w:r>
      <w:proofErr w:type="gramEnd"/>
      <w:r w:rsidRPr="00304883">
        <w:rPr>
          <w:rFonts w:asciiTheme="minorBidi" w:hAnsiTheme="minorBidi"/>
          <w:sz w:val="24"/>
          <w:szCs w:val="24"/>
        </w:rPr>
        <w:t>-FDG) . 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permet de mesurer l’activité métabolique ou moléculaire d'un organe grâce aux émissions produites par les positons issus du produit radioactif.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6. Scintigraphie osseuse au </w:t>
      </w:r>
      <w:proofErr w:type="spellStart"/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technetium</w:t>
      </w:r>
      <w:proofErr w:type="spellEnd"/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99m: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</w:t>
      </w:r>
      <w:r w:rsidR="00D36D50" w:rsidRPr="00304883">
        <w:rPr>
          <w:rFonts w:asciiTheme="minorBidi" w:hAnsiTheme="minorBidi"/>
          <w:sz w:val="24"/>
          <w:szCs w:val="24"/>
        </w:rPr>
        <w:t>Repose</w:t>
      </w:r>
      <w:r w:rsidRPr="00304883">
        <w:rPr>
          <w:rFonts w:asciiTheme="minorBidi" w:hAnsiTheme="minorBidi"/>
          <w:sz w:val="24"/>
          <w:szCs w:val="24"/>
        </w:rPr>
        <w:t xml:space="preserve"> sur la fixation dans les structures osseuses de molécules phosphatées marquées au </w:t>
      </w:r>
      <w:r w:rsidRPr="00304883">
        <w:rPr>
          <w:rFonts w:asciiTheme="minorBidi" w:hAnsiTheme="minorBidi"/>
          <w:b/>
          <w:bCs/>
          <w:sz w:val="24"/>
          <w:szCs w:val="24"/>
        </w:rPr>
        <w:t>technétium</w:t>
      </w:r>
      <w:r w:rsidRPr="00304883">
        <w:rPr>
          <w:rFonts w:asciiTheme="minorBidi" w:hAnsiTheme="minorBidi"/>
          <w:sz w:val="24"/>
          <w:szCs w:val="24"/>
        </w:rPr>
        <w:t>-</w:t>
      </w:r>
      <w:r w:rsidRPr="00304883">
        <w:rPr>
          <w:rFonts w:asciiTheme="minorBidi" w:hAnsiTheme="minorBidi"/>
          <w:b/>
          <w:bCs/>
          <w:sz w:val="24"/>
          <w:szCs w:val="24"/>
        </w:rPr>
        <w:t>99m</w:t>
      </w:r>
      <w:r w:rsidRPr="00304883">
        <w:rPr>
          <w:rFonts w:asciiTheme="minorBidi" w:hAnsiTheme="minorBidi"/>
          <w:sz w:val="24"/>
          <w:szCs w:val="24"/>
        </w:rPr>
        <w:t>.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7. Scintigraphie thyroïdienne:</w:t>
      </w:r>
    </w:p>
    <w:p w:rsidR="00304883" w:rsidRPr="00304883" w:rsidRDefault="00304883" w:rsidP="00D36D50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Elle fournit des informations morphologiques et fonctionnelles de la glande thyroïde. 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8. Imagerie interventionnelle:</w:t>
      </w:r>
    </w:p>
    <w:p w:rsidR="00304883" w:rsidRPr="00304883" w:rsidRDefault="00304883" w:rsidP="00304883">
      <w:pPr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C’est un examen qui permet d’apporter la preuve histologique cancers.</w:t>
      </w:r>
    </w:p>
    <w:p w:rsidR="00304883" w:rsidRPr="00304883" w:rsidRDefault="00304883" w:rsidP="00304883">
      <w:pPr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guidage et le suivi des aiguilles </w:t>
      </w:r>
      <w:r w:rsidR="00D36D50" w:rsidRPr="00304883">
        <w:rPr>
          <w:rFonts w:asciiTheme="minorBidi" w:hAnsiTheme="minorBidi"/>
          <w:sz w:val="24"/>
          <w:szCs w:val="24"/>
        </w:rPr>
        <w:t>s’effectuent</w:t>
      </w:r>
      <w:r w:rsidRPr="00304883">
        <w:rPr>
          <w:rFonts w:asciiTheme="minorBidi" w:hAnsiTheme="minorBidi"/>
          <w:sz w:val="24"/>
          <w:szCs w:val="24"/>
        </w:rPr>
        <w:t xml:space="preserve"> par échographie ou par TDM.</w:t>
      </w:r>
    </w:p>
    <w:p w:rsidR="00304883" w:rsidRPr="00D36D50" w:rsidRDefault="00D36D50" w:rsidP="00304883">
      <w:pPr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             </w:t>
      </w:r>
      <w:r w:rsidR="00304883" w:rsidRPr="00D36D50">
        <w:rPr>
          <w:rFonts w:asciiTheme="minorBidi" w:hAnsiTheme="minorBidi"/>
          <w:b/>
          <w:bCs/>
          <w:color w:val="00B050"/>
          <w:sz w:val="24"/>
          <w:szCs w:val="24"/>
        </w:rPr>
        <w:t>C/Diagnostic endoscopique :</w:t>
      </w:r>
      <w:r w:rsidR="00304883" w:rsidRPr="00D36D50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Pour organes creux: Pan endoscopie, fibroscopie, coloscopie, cystoscopie 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Cœlioscopie ou laparoscopie visé diagnostic et thérapeutique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Avantage: visualisation  directe des lésions  prélèvement biopsiques</w:t>
      </w:r>
    </w:p>
    <w:p w:rsidR="00304883" w:rsidRPr="00D36D50" w:rsidRDefault="00D36D50" w:rsidP="00304883">
      <w:pPr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            </w:t>
      </w:r>
      <w:r w:rsidR="00304883" w:rsidRPr="00D36D50">
        <w:rPr>
          <w:rFonts w:asciiTheme="minorBidi" w:hAnsiTheme="minorBidi"/>
          <w:b/>
          <w:bCs/>
          <w:color w:val="00B050"/>
          <w:sz w:val="24"/>
          <w:szCs w:val="24"/>
        </w:rPr>
        <w:t>D/Diagnostic histologique</w:t>
      </w:r>
      <w:r w:rsidRPr="00D36D50">
        <w:rPr>
          <w:rFonts w:asciiTheme="minorBidi" w:hAnsiTheme="minorBidi"/>
          <w:color w:val="00B050"/>
          <w:sz w:val="24"/>
          <w:szCs w:val="24"/>
        </w:rPr>
        <w:t> :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6D50">
        <w:rPr>
          <w:rFonts w:asciiTheme="minorBidi" w:hAnsiTheme="minorBidi"/>
          <w:b/>
          <w:bCs/>
          <w:sz w:val="24"/>
          <w:szCs w:val="24"/>
        </w:rPr>
        <w:t xml:space="preserve">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1. La cytologie (étalement)</w:t>
      </w:r>
      <w:r w:rsidRPr="00D36D50">
        <w:rPr>
          <w:rFonts w:asciiTheme="minorBidi" w:hAnsiTheme="minorBidi"/>
          <w:b/>
          <w:bCs/>
          <w:i/>
          <w:iCs/>
          <w:color w:val="7030A0"/>
          <w:sz w:val="24"/>
          <w:szCs w:val="24"/>
        </w:rPr>
        <w:t xml:space="preserve"> :  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Par exfoliation (Col, Cavité buccale, lavage broncho alvéolaire)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>Liquidienne : par ponction d’un épanchement (Pleurésie ascite, LCR)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ponction d’une masse 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Souvent moins performante (faux négatifs) : </w:t>
      </w:r>
      <w:r w:rsidRPr="00304883">
        <w:rPr>
          <w:rFonts w:asciiTheme="minorBidi" w:hAnsiTheme="minorBidi"/>
          <w:b/>
          <w:bCs/>
          <w:sz w:val="24"/>
          <w:szCs w:val="24"/>
        </w:rPr>
        <w:t>une cytologie n’a de valeur que+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2. La biopsie +++ (fragment) :</w:t>
      </w:r>
      <w:r w:rsidR="00304883" w:rsidRPr="00D36D50">
        <w:rPr>
          <w:rFonts w:asciiTheme="minorBidi" w:hAnsiTheme="minorBidi"/>
          <w:color w:val="7030A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Chirurgicale  -Endoscopique (ORL, Branche, estomac, Colon) </w:t>
      </w:r>
    </w:p>
    <w:p w:rsidR="00304883" w:rsidRPr="00304883" w:rsidRDefault="00304883" w:rsidP="00304883">
      <w:pPr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Radiologique (Sein, Foie, Rein, Prostate, Poumon, </w:t>
      </w:r>
      <w:proofErr w:type="spellStart"/>
      <w:r w:rsidRPr="00304883">
        <w:rPr>
          <w:rFonts w:asciiTheme="minorBidi" w:hAnsiTheme="minorBidi"/>
          <w:sz w:val="24"/>
          <w:szCs w:val="24"/>
        </w:rPr>
        <w:t>Gg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04883">
        <w:rPr>
          <w:rFonts w:asciiTheme="minorBidi" w:hAnsiTheme="minorBidi"/>
          <w:sz w:val="24"/>
          <w:szCs w:val="24"/>
        </w:rPr>
        <w:t>Lombo</w:t>
      </w:r>
      <w:proofErr w:type="spellEnd"/>
      <w:r w:rsidRPr="00304883">
        <w:rPr>
          <w:rFonts w:asciiTheme="minorBidi" w:hAnsiTheme="minorBidi"/>
          <w:sz w:val="24"/>
          <w:szCs w:val="24"/>
        </w:rPr>
        <w:t>-aortique)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3- </w:t>
      </w:r>
      <w:proofErr w:type="spellStart"/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Immunohistochimie</w:t>
      </w:r>
      <w:proofErr w:type="spellEnd"/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 xml:space="preserve">technique d'histologie visant à localiser une protéine donnée dans un tissu. </w:t>
      </w:r>
    </w:p>
    <w:p w:rsidR="00304883" w:rsidRPr="00304883" w:rsidRDefault="00304883" w:rsidP="00304883">
      <w:pPr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principe repose sur la reconnaissance d'un antigène par un anticorps spécifique et la révélation de ce complexe antigène-anticorps par une réaction chimique grâce à une enzyme et son substrat. 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4-Le compte rendu anatomo-pathologique +++ :</w:t>
      </w:r>
    </w:p>
    <w:p w:rsidR="00304883" w:rsidRPr="00D36D50" w:rsidRDefault="00304883" w:rsidP="00136293">
      <w:pPr>
        <w:numPr>
          <w:ilvl w:val="0"/>
          <w:numId w:val="26"/>
        </w:numPr>
        <w:tabs>
          <w:tab w:val="clear" w:pos="720"/>
          <w:tab w:val="num" w:pos="1418"/>
        </w:tabs>
        <w:ind w:firstLine="698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Aspect macroscopique </w:t>
      </w:r>
    </w:p>
    <w:p w:rsidR="00D36D50" w:rsidRPr="00D36D50" w:rsidRDefault="00D36D50" w:rsidP="00136293">
      <w:pPr>
        <w:ind w:left="2268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b/>
          <w:bCs/>
          <w:sz w:val="24"/>
          <w:szCs w:val="24"/>
        </w:rPr>
        <w:t>1. Formes classiques:</w:t>
      </w:r>
      <w:r w:rsidRPr="00D36D50">
        <w:rPr>
          <w:rFonts w:asciiTheme="minorBidi" w:hAnsiTheme="minorBidi"/>
          <w:sz w:val="24"/>
          <w:szCs w:val="24"/>
        </w:rPr>
        <w:t xml:space="preserve"> </w:t>
      </w:r>
    </w:p>
    <w:p w:rsidR="00D36D50" w:rsidRPr="00D36D50" w:rsidRDefault="00D36D50" w:rsidP="00136293">
      <w:pPr>
        <w:ind w:left="2268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       </w:t>
      </w:r>
      <w:r w:rsidRPr="00D36D50">
        <w:rPr>
          <w:rFonts w:asciiTheme="minorBidi" w:hAnsiTheme="minorBidi"/>
          <w:b/>
          <w:bCs/>
          <w:sz w:val="24"/>
          <w:szCs w:val="24"/>
        </w:rPr>
        <w:t>a. au niveau des revêtements:</w:t>
      </w:r>
      <w:r w:rsidRPr="00D36D5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36D50">
        <w:rPr>
          <w:rFonts w:asciiTheme="minorBidi" w:hAnsiTheme="minorBidi"/>
          <w:sz w:val="24"/>
          <w:szCs w:val="24"/>
        </w:rPr>
        <w:t>malpighien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cutané, </w:t>
      </w:r>
      <w:proofErr w:type="spellStart"/>
      <w:r w:rsidRPr="00D36D50">
        <w:rPr>
          <w:rFonts w:asciiTheme="minorBidi" w:hAnsiTheme="minorBidi"/>
          <w:sz w:val="24"/>
          <w:szCs w:val="24"/>
        </w:rPr>
        <w:t>malpighien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des muqueuses, </w:t>
      </w:r>
      <w:proofErr w:type="spellStart"/>
      <w:r w:rsidRPr="00D36D50">
        <w:rPr>
          <w:rFonts w:asciiTheme="minorBidi" w:hAnsiTheme="minorBidi"/>
          <w:sz w:val="24"/>
          <w:szCs w:val="24"/>
        </w:rPr>
        <w:t>cubocylindriques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et </w:t>
      </w:r>
      <w:proofErr w:type="spellStart"/>
      <w:r w:rsidRPr="00D36D50">
        <w:rPr>
          <w:rFonts w:asciiTheme="minorBidi" w:hAnsiTheme="minorBidi"/>
          <w:sz w:val="24"/>
          <w:szCs w:val="24"/>
        </w:rPr>
        <w:t>excréto</w:t>
      </w:r>
      <w:proofErr w:type="spellEnd"/>
      <w:r w:rsidRPr="00D36D50">
        <w:rPr>
          <w:rFonts w:asciiTheme="minorBidi" w:hAnsiTheme="minorBidi"/>
          <w:sz w:val="24"/>
          <w:szCs w:val="24"/>
        </w:rPr>
        <w:t>-urinaire):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Cancer végétant ou </w:t>
      </w:r>
      <w:proofErr w:type="spellStart"/>
      <w:r w:rsidRPr="00D36D50">
        <w:rPr>
          <w:rFonts w:asciiTheme="minorBidi" w:hAnsiTheme="minorBidi"/>
          <w:sz w:val="24"/>
          <w:szCs w:val="24"/>
        </w:rPr>
        <w:t>exophytique</w:t>
      </w:r>
      <w:proofErr w:type="spellEnd"/>
      <w:r w:rsidRPr="00D36D50">
        <w:rPr>
          <w:rFonts w:asciiTheme="minorBidi" w:hAnsiTheme="minorBidi"/>
          <w:sz w:val="24"/>
          <w:szCs w:val="24"/>
        </w:rPr>
        <w:t>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>Cancer ulcéré;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>Cancer infiltrant;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Cancer </w:t>
      </w:r>
      <w:proofErr w:type="spellStart"/>
      <w:r w:rsidRPr="00D36D50">
        <w:rPr>
          <w:rFonts w:asciiTheme="minorBidi" w:hAnsiTheme="minorBidi"/>
          <w:sz w:val="24"/>
          <w:szCs w:val="24"/>
        </w:rPr>
        <w:t>ulcéro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-végétant ou </w:t>
      </w:r>
      <w:proofErr w:type="spellStart"/>
      <w:r w:rsidRPr="00D36D50">
        <w:rPr>
          <w:rFonts w:asciiTheme="minorBidi" w:hAnsiTheme="minorBidi"/>
          <w:sz w:val="24"/>
          <w:szCs w:val="24"/>
        </w:rPr>
        <w:t>ulcéro</w:t>
      </w:r>
      <w:proofErr w:type="spellEnd"/>
      <w:r w:rsidRPr="00D36D50">
        <w:rPr>
          <w:rFonts w:asciiTheme="minorBidi" w:hAnsiTheme="minorBidi"/>
          <w:sz w:val="24"/>
          <w:szCs w:val="24"/>
        </w:rPr>
        <w:t>-infiltrant.</w:t>
      </w:r>
    </w:p>
    <w:p w:rsidR="00136293" w:rsidRPr="00136293" w:rsidRDefault="00136293" w:rsidP="00136293">
      <w:pPr>
        <w:ind w:left="2268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b. dans les viscères et organes pleins: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nodulaire;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massif;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kystique;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cavitaire;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Cancer </w:t>
      </w:r>
      <w:proofErr w:type="spellStart"/>
      <w:r w:rsidRPr="00136293">
        <w:rPr>
          <w:rFonts w:asciiTheme="minorBidi" w:hAnsiTheme="minorBidi"/>
          <w:sz w:val="24"/>
          <w:szCs w:val="24"/>
        </w:rPr>
        <w:t>encéphaloide</w:t>
      </w:r>
      <w:proofErr w:type="spellEnd"/>
      <w:r w:rsidRPr="00136293">
        <w:rPr>
          <w:rFonts w:asciiTheme="minorBidi" w:hAnsiTheme="minorBidi"/>
          <w:sz w:val="24"/>
          <w:szCs w:val="24"/>
        </w:rPr>
        <w:t>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squirrheux.</w:t>
      </w:r>
    </w:p>
    <w:p w:rsidR="00D36D50" w:rsidRPr="00304883" w:rsidRDefault="00D36D50" w:rsidP="00D36D50">
      <w:pPr>
        <w:ind w:left="720"/>
        <w:rPr>
          <w:rFonts w:asciiTheme="minorBidi" w:hAnsiTheme="minorBidi"/>
          <w:sz w:val="24"/>
          <w:szCs w:val="24"/>
        </w:rPr>
      </w:pPr>
    </w:p>
    <w:p w:rsidR="00304883" w:rsidRPr="00304883" w:rsidRDefault="00304883" w:rsidP="00304883">
      <w:pPr>
        <w:numPr>
          <w:ilvl w:val="0"/>
          <w:numId w:val="2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lastRenderedPageBreak/>
        <w:t>Aspect microscopique +++ :</w:t>
      </w:r>
      <w:r w:rsidRPr="00304883">
        <w:rPr>
          <w:rFonts w:asciiTheme="minorBidi" w:hAnsiTheme="minorBidi"/>
          <w:sz w:val="24"/>
          <w:szCs w:val="24"/>
        </w:rPr>
        <w:t xml:space="preserve"> 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-variété histologique : </w:t>
      </w:r>
      <w:proofErr w:type="gramStart"/>
      <w:r w:rsidRPr="00304883">
        <w:rPr>
          <w:rFonts w:asciiTheme="minorBidi" w:hAnsiTheme="minorBidi"/>
          <w:sz w:val="24"/>
          <w:szCs w:val="24"/>
        </w:rPr>
        <w:t>ADK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carcinome , lymphome , sarcome …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-infiltration ou non au-delà de la membrane basale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-Différenciation -Grade -Limites de résection</w:t>
      </w:r>
    </w:p>
    <w:p w:rsid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-Envahissement ganglionnaire +++, Ruptures capsulaire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Elle permet de classer les cancers en fonction du tissu dont ils sont issus: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</w:t>
      </w:r>
      <w:r w:rsidRPr="00136293">
        <w:rPr>
          <w:rFonts w:asciiTheme="minorBidi" w:hAnsiTheme="minorBidi"/>
          <w:b/>
          <w:bCs/>
          <w:sz w:val="24"/>
          <w:szCs w:val="24"/>
        </w:rPr>
        <w:t>1. Tumeurs solides: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a. carcinome:</w:t>
      </w:r>
      <w:r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sz w:val="24"/>
          <w:szCs w:val="24"/>
        </w:rPr>
        <w:t>Leur point de départ est un épithélium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   </w:t>
      </w:r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 xml:space="preserve">* carcinomes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>malpigiens</w:t>
      </w:r>
      <w:proofErr w:type="spellEnd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 xml:space="preserve"> ou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>épidermoides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: ils ressemblent à l’épithélium de </w:t>
      </w:r>
      <w:proofErr w:type="spellStart"/>
      <w:r w:rsidRPr="00136293">
        <w:rPr>
          <w:rFonts w:asciiTheme="minorBidi" w:hAnsiTheme="minorBidi"/>
          <w:sz w:val="24"/>
          <w:szCs w:val="24"/>
        </w:rPr>
        <w:t>malpighi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</w:t>
      </w:r>
    </w:p>
    <w:p w:rsid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  <w:u w:val="single"/>
        </w:rPr>
        <w:t>* adénocarcinome</w:t>
      </w:r>
      <w:r w:rsidRPr="00136293">
        <w:rPr>
          <w:rFonts w:asciiTheme="minorBidi" w:hAnsiTheme="minorBidi"/>
          <w:sz w:val="24"/>
          <w:szCs w:val="24"/>
        </w:rPr>
        <w:t>: leur point de départ est un épithélium glandulaire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sz w:val="24"/>
          <w:szCs w:val="24"/>
          <w:u w:val="single"/>
        </w:rPr>
        <w:t xml:space="preserve">* carcinome </w:t>
      </w:r>
      <w:proofErr w:type="spellStart"/>
      <w:r w:rsidRPr="00136293">
        <w:rPr>
          <w:rFonts w:asciiTheme="minorBidi" w:hAnsiTheme="minorBidi"/>
          <w:sz w:val="24"/>
          <w:szCs w:val="24"/>
          <w:u w:val="single"/>
        </w:rPr>
        <w:t>excréto</w:t>
      </w:r>
      <w:proofErr w:type="spellEnd"/>
      <w:r w:rsidRPr="00136293">
        <w:rPr>
          <w:rFonts w:asciiTheme="minorBidi" w:hAnsiTheme="minorBidi"/>
          <w:sz w:val="24"/>
          <w:szCs w:val="24"/>
          <w:u w:val="single"/>
        </w:rPr>
        <w:t>-urinaires ou transitionnels:</w:t>
      </w:r>
      <w:r w:rsidRPr="00136293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36293">
        <w:rPr>
          <w:rFonts w:asciiTheme="minorBidi" w:hAnsiTheme="minorBidi"/>
          <w:sz w:val="24"/>
          <w:szCs w:val="24"/>
        </w:rPr>
        <w:t>paramalpigiens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ou </w:t>
      </w:r>
      <w:proofErr w:type="spellStart"/>
      <w:r w:rsidRPr="00136293">
        <w:rPr>
          <w:rFonts w:asciiTheme="minorBidi" w:hAnsiTheme="minorBidi"/>
          <w:sz w:val="24"/>
          <w:szCs w:val="24"/>
        </w:rPr>
        <w:t>urothéliaux</w:t>
      </w:r>
      <w:proofErr w:type="spellEnd"/>
      <w:r w:rsidRPr="00136293">
        <w:rPr>
          <w:rFonts w:asciiTheme="minorBidi" w:hAnsiTheme="minorBidi"/>
          <w:sz w:val="24"/>
          <w:szCs w:val="24"/>
        </w:rPr>
        <w:t>) elles se trouvent seulement au niveau des voies urinaires excrétrices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b. sarcomes: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Ce sont des tumeurs de structure mésenchymateuse le plus souvent </w:t>
      </w:r>
      <w:proofErr w:type="spellStart"/>
      <w:r w:rsidRPr="00136293">
        <w:rPr>
          <w:rFonts w:asciiTheme="minorBidi" w:hAnsiTheme="minorBidi"/>
          <w:sz w:val="24"/>
          <w:szCs w:val="24"/>
        </w:rPr>
        <w:t>unitissulaire</w:t>
      </w:r>
      <w:proofErr w:type="spellEnd"/>
      <w:r w:rsidRPr="00136293">
        <w:rPr>
          <w:rFonts w:asciiTheme="minorBidi" w:hAnsiTheme="minorBidi"/>
          <w:sz w:val="24"/>
          <w:szCs w:val="24"/>
        </w:rPr>
        <w:t>;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Selon leur tissu d’origine, on distingue les fibrosarcomes, liposarcomes, ostéosarcome…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136293">
        <w:rPr>
          <w:rFonts w:asciiTheme="minorBidi" w:hAnsiTheme="minorBidi"/>
          <w:b/>
          <w:bCs/>
          <w:sz w:val="24"/>
          <w:szCs w:val="24"/>
        </w:rPr>
        <w:t xml:space="preserve">c. tumeurs à structure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</w:rPr>
        <w:t>neuroectoblastique</w:t>
      </w:r>
      <w:proofErr w:type="spellEnd"/>
      <w:r w:rsidRPr="0013629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- Tumeurs </w:t>
      </w:r>
      <w:proofErr w:type="spellStart"/>
      <w:r w:rsidRPr="00136293">
        <w:rPr>
          <w:rFonts w:asciiTheme="minorBidi" w:hAnsiTheme="minorBidi"/>
          <w:sz w:val="24"/>
          <w:szCs w:val="24"/>
        </w:rPr>
        <w:t>neuroectoblastique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proprement </w:t>
      </w:r>
      <w:proofErr w:type="spellStart"/>
      <w:r w:rsidRPr="00136293">
        <w:rPr>
          <w:rFonts w:asciiTheme="minorBidi" w:hAnsiTheme="minorBidi"/>
          <w:sz w:val="24"/>
          <w:szCs w:val="24"/>
        </w:rPr>
        <w:t>dites:ce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sont des Tm de la </w:t>
      </w:r>
      <w:proofErr w:type="gramStart"/>
      <w:r w:rsidRPr="00136293">
        <w:rPr>
          <w:rFonts w:asciiTheme="minorBidi" w:hAnsiTheme="minorBidi"/>
          <w:sz w:val="24"/>
          <w:szCs w:val="24"/>
        </w:rPr>
        <w:t>névralgie(</w:t>
      </w:r>
      <w:proofErr w:type="gramEnd"/>
      <w:r w:rsidRPr="00136293">
        <w:rPr>
          <w:rFonts w:asciiTheme="minorBidi" w:hAnsiTheme="minorBidi"/>
          <w:sz w:val="24"/>
          <w:szCs w:val="24"/>
        </w:rPr>
        <w:t>gliome)  et du revêtement des cavités cérébrospinales SNC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- Tumeurs </w:t>
      </w:r>
      <w:proofErr w:type="spellStart"/>
      <w:r w:rsidRPr="00136293">
        <w:rPr>
          <w:rFonts w:asciiTheme="minorBidi" w:hAnsiTheme="minorBidi"/>
          <w:sz w:val="24"/>
          <w:szCs w:val="24"/>
        </w:rPr>
        <w:t>mésectodermiques</w:t>
      </w:r>
      <w:proofErr w:type="spellEnd"/>
      <w:r w:rsidRPr="00136293">
        <w:rPr>
          <w:rFonts w:asciiTheme="minorBidi" w:hAnsiTheme="minorBidi"/>
          <w:sz w:val="24"/>
          <w:szCs w:val="24"/>
        </w:rPr>
        <w:t>: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Tumeurs des </w:t>
      </w:r>
      <w:proofErr w:type="gramStart"/>
      <w:r w:rsidRPr="00136293">
        <w:rPr>
          <w:rFonts w:asciiTheme="minorBidi" w:hAnsiTheme="minorBidi"/>
          <w:sz w:val="24"/>
          <w:szCs w:val="24"/>
        </w:rPr>
        <w:t>méninges(</w:t>
      </w:r>
      <w:proofErr w:type="gramEnd"/>
      <w:r w:rsidRPr="00136293">
        <w:rPr>
          <w:rFonts w:asciiTheme="minorBidi" w:hAnsiTheme="minorBidi"/>
          <w:sz w:val="24"/>
          <w:szCs w:val="24"/>
        </w:rPr>
        <w:t xml:space="preserve"> méningiome)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Ganglions nerveux sympathiques et parasympathique (</w:t>
      </w:r>
      <w:proofErr w:type="spellStart"/>
      <w:r w:rsidRPr="00136293">
        <w:rPr>
          <w:rFonts w:asciiTheme="minorBidi" w:hAnsiTheme="minorBidi"/>
          <w:sz w:val="24"/>
          <w:szCs w:val="24"/>
        </w:rPr>
        <w:t>ganglineurome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36293">
        <w:rPr>
          <w:rFonts w:asciiTheme="minorBidi" w:hAnsiTheme="minorBidi"/>
          <w:sz w:val="24"/>
          <w:szCs w:val="24"/>
        </w:rPr>
        <w:t>chémodectome</w:t>
      </w:r>
      <w:proofErr w:type="spellEnd"/>
      <w:r w:rsidRPr="00136293">
        <w:rPr>
          <w:rFonts w:asciiTheme="minorBidi" w:hAnsiTheme="minorBidi"/>
          <w:sz w:val="24"/>
          <w:szCs w:val="24"/>
        </w:rPr>
        <w:t>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Gaines de </w:t>
      </w:r>
      <w:proofErr w:type="spellStart"/>
      <w:r w:rsidRPr="00136293">
        <w:rPr>
          <w:rFonts w:asciiTheme="minorBidi" w:hAnsiTheme="minorBidi"/>
          <w:sz w:val="24"/>
          <w:szCs w:val="24"/>
        </w:rPr>
        <w:t>schwan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36293">
        <w:rPr>
          <w:rFonts w:asciiTheme="minorBidi" w:hAnsiTheme="minorBidi"/>
          <w:sz w:val="24"/>
          <w:szCs w:val="24"/>
        </w:rPr>
        <w:t>schwannome</w:t>
      </w:r>
      <w:proofErr w:type="spellEnd"/>
      <w:r w:rsidRPr="00136293">
        <w:rPr>
          <w:rFonts w:asciiTheme="minorBidi" w:hAnsiTheme="minorBidi"/>
          <w:sz w:val="24"/>
          <w:szCs w:val="24"/>
        </w:rPr>
        <w:t>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Système </w:t>
      </w:r>
      <w:proofErr w:type="spellStart"/>
      <w:r w:rsidRPr="00136293">
        <w:rPr>
          <w:rFonts w:asciiTheme="minorBidi" w:hAnsiTheme="minorBidi"/>
          <w:sz w:val="24"/>
          <w:szCs w:val="24"/>
        </w:rPr>
        <w:t>mélanogènique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(mélanome malin)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136293">
        <w:rPr>
          <w:rFonts w:asciiTheme="minorBidi" w:hAnsiTheme="minorBidi"/>
          <w:b/>
          <w:bCs/>
          <w:sz w:val="24"/>
          <w:szCs w:val="24"/>
        </w:rPr>
        <w:t>d. tumeurs de structure embryonnaire, uni ou pluritissulaires: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Plus ou mois matures: dysembryome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Mois matures (Tm indifférencies): </w:t>
      </w:r>
      <w:proofErr w:type="spellStart"/>
      <w:r w:rsidRPr="00136293">
        <w:rPr>
          <w:rFonts w:asciiTheme="minorBidi" w:hAnsiTheme="minorBidi"/>
          <w:sz w:val="24"/>
          <w:szCs w:val="24"/>
        </w:rPr>
        <w:t>neuroblastome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, </w:t>
      </w:r>
      <w:proofErr w:type="spellStart"/>
      <w:proofErr w:type="gramStart"/>
      <w:r w:rsidRPr="00136293">
        <w:rPr>
          <w:rFonts w:asciiTheme="minorBidi" w:hAnsiTheme="minorBidi"/>
          <w:sz w:val="24"/>
          <w:szCs w:val="24"/>
        </w:rPr>
        <w:t>néphroblastome</w:t>
      </w:r>
      <w:proofErr w:type="spellEnd"/>
      <w:r w:rsidRPr="00136293">
        <w:rPr>
          <w:rFonts w:asciiTheme="minorBidi" w:hAnsiTheme="minorBidi"/>
          <w:sz w:val="24"/>
          <w:szCs w:val="24"/>
        </w:rPr>
        <w:t>(</w:t>
      </w:r>
      <w:proofErr w:type="gramEnd"/>
      <w:r w:rsidRPr="00136293">
        <w:rPr>
          <w:rFonts w:asciiTheme="minorBidi" w:hAnsiTheme="minorBidi"/>
          <w:sz w:val="24"/>
          <w:szCs w:val="24"/>
        </w:rPr>
        <w:t xml:space="preserve">surtout chez l’enfant), </w:t>
      </w:r>
      <w:proofErr w:type="spellStart"/>
      <w:r w:rsidRPr="00136293">
        <w:rPr>
          <w:rFonts w:asciiTheme="minorBidi" w:hAnsiTheme="minorBidi"/>
          <w:sz w:val="24"/>
          <w:szCs w:val="24"/>
        </w:rPr>
        <w:t>choricarcinome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d’origine placentaire, testiculaire, ou rarement ovarienne.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Matures (très indifférenciées): forment des tératomes</w:t>
      </w:r>
    </w:p>
    <w:p w:rsidR="00136293" w:rsidRPr="00136293" w:rsidRDefault="00136293" w:rsidP="00136293">
      <w:pPr>
        <w:ind w:left="36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sz w:val="24"/>
          <w:szCs w:val="24"/>
        </w:rPr>
        <w:lastRenderedPageBreak/>
        <w:t>e. Tumeurs de structure composite uni ou pluritissulaire:</w:t>
      </w:r>
    </w:p>
    <w:p w:rsidR="00136293" w:rsidRPr="00136293" w:rsidRDefault="0013629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Elles sont formées de structures diverses associées: ex carcinome mixte </w:t>
      </w:r>
      <w:proofErr w:type="spellStart"/>
      <w:r w:rsidRPr="00136293">
        <w:rPr>
          <w:rFonts w:asciiTheme="minorBidi" w:hAnsiTheme="minorBidi"/>
          <w:sz w:val="24"/>
          <w:szCs w:val="24"/>
        </w:rPr>
        <w:t>épidermoide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et glandulaire</w:t>
      </w:r>
    </w:p>
    <w:p w:rsidR="00136293" w:rsidRPr="00136293" w:rsidRDefault="00136293" w:rsidP="00136293">
      <w:pPr>
        <w:ind w:left="72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sz w:val="24"/>
          <w:szCs w:val="24"/>
        </w:rPr>
        <w:t>2. Tumeurs hématopoïétiques 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Pr="00136293">
        <w:rPr>
          <w:rFonts w:asciiTheme="minorBidi" w:hAnsiTheme="minorBidi"/>
          <w:sz w:val="24"/>
          <w:szCs w:val="24"/>
        </w:rPr>
        <w:t xml:space="preserve">  </w:t>
      </w:r>
      <w:r w:rsidRPr="00136293">
        <w:rPr>
          <w:rFonts w:asciiTheme="minorBidi" w:hAnsiTheme="minorBidi"/>
          <w:b/>
          <w:bCs/>
          <w:sz w:val="24"/>
          <w:szCs w:val="24"/>
        </w:rPr>
        <w:t>a. lymphome malin:</w:t>
      </w:r>
      <w:r w:rsidRPr="00136293">
        <w:rPr>
          <w:rFonts w:asciiTheme="minorBidi" w:hAnsiTheme="minorBidi"/>
          <w:sz w:val="24"/>
          <w:szCs w:val="24"/>
        </w:rPr>
        <w:t xml:space="preserve"> </w:t>
      </w:r>
    </w:p>
    <w:p w:rsidR="00136293" w:rsidRPr="00136293" w:rsidRDefault="0013629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Non hodgkinien et la maladie de hodgkin</w:t>
      </w:r>
    </w:p>
    <w:p w:rsidR="00136293" w:rsidRPr="00304883" w:rsidRDefault="00136293" w:rsidP="00136293">
      <w:pPr>
        <w:ind w:left="36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b/>
          <w:bCs/>
          <w:sz w:val="24"/>
          <w:szCs w:val="24"/>
        </w:rPr>
        <w:t>b. leucémies:</w:t>
      </w:r>
      <w:r w:rsidRPr="00136293">
        <w:rPr>
          <w:rFonts w:asciiTheme="minorBidi" w:hAnsiTheme="minorBidi"/>
          <w:sz w:val="24"/>
          <w:szCs w:val="24"/>
        </w:rPr>
        <w:t xml:space="preserve"> leur point de départ se situe au niveau des cellules hématopoïétiques d’origine médullaire</w:t>
      </w:r>
    </w:p>
    <w:p w:rsidR="00304883" w:rsidRPr="00136293" w:rsidRDefault="00304883" w:rsidP="00136293">
      <w:pPr>
        <w:jc w:val="center"/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TRIADE:</w:t>
      </w:r>
    </w:p>
    <w:p w:rsidR="00304883" w:rsidRPr="00304883" w:rsidRDefault="00304883" w:rsidP="00136293">
      <w:pPr>
        <w:jc w:val="center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Clinique – Radiologie – Histologie</w:t>
      </w:r>
    </w:p>
    <w:p w:rsidR="00304883" w:rsidRPr="00304883" w:rsidRDefault="00304883" w:rsidP="00136293">
      <w:pPr>
        <w:jc w:val="center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=&gt;&gt;&gt;</w:t>
      </w:r>
    </w:p>
    <w:p w:rsidR="00304883" w:rsidRPr="00136293" w:rsidRDefault="00304883" w:rsidP="00136293">
      <w:pPr>
        <w:jc w:val="center"/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Diagnostic de certitude</w:t>
      </w:r>
    </w:p>
    <w:p w:rsidR="00304883" w:rsidRPr="00136293" w:rsidRDefault="00304883" w:rsidP="00136293">
      <w:pPr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III/ Diagnostic différentiel</w:t>
      </w:r>
      <w:r w:rsidR="00136293" w:rsidRPr="0013629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infectieuses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304883">
        <w:rPr>
          <w:rFonts w:asciiTheme="minorBidi" w:hAnsiTheme="minorBidi"/>
          <w:sz w:val="24"/>
          <w:szCs w:val="24"/>
        </w:rPr>
        <w:t>virale, parasitaire, bactérienne</w:t>
      </w:r>
    </w:p>
    <w:p w:rsidR="00304883" w:rsidRPr="00136293" w:rsidRDefault="00304883" w:rsidP="00304883">
      <w:pPr>
        <w:numPr>
          <w:ilvl w:val="0"/>
          <w:numId w:val="27"/>
        </w:numPr>
        <w:rPr>
          <w:rFonts w:asciiTheme="minorBidi" w:hAnsiTheme="minorBidi"/>
          <w:color w:val="00206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bénignes</w:t>
      </w:r>
      <w:r w:rsidR="00136293">
        <w:rPr>
          <w:rFonts w:asciiTheme="minorBidi" w:hAnsiTheme="minorBidi"/>
          <w:b/>
          <w:bCs/>
          <w:color w:val="002060"/>
          <w:sz w:val="24"/>
          <w:szCs w:val="24"/>
        </w:rPr>
        <w:t xml:space="preserve"> : </w:t>
      </w:r>
      <w:r w:rsidR="00136293" w:rsidRPr="00136293">
        <w:rPr>
          <w:rFonts w:asciiTheme="minorBidi" w:hAnsiTheme="minorBidi"/>
          <w:sz w:val="24"/>
          <w:szCs w:val="24"/>
        </w:rPr>
        <w:t>lipome…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malignes: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du même organe, en général ou métastase des autres cancers dans l’organe</w:t>
      </w:r>
    </w:p>
    <w:p w:rsidR="00304883" w:rsidRPr="00136293" w:rsidRDefault="00304883" w:rsidP="00136293">
      <w:pPr>
        <w:rPr>
          <w:rFonts w:asciiTheme="minorBidi" w:hAnsiTheme="minorBidi"/>
          <w:color w:val="00206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IV/ Diagnostic pré thérapeutique et pronostique </w:t>
      </w:r>
      <w:proofErr w:type="gramStart"/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:</w:t>
      </w:r>
      <w:proofErr w:type="gramEnd"/>
      <w:r w:rsidRPr="00304883">
        <w:rPr>
          <w:rFonts w:asciiTheme="minorBidi" w:hAnsiTheme="minorBidi"/>
          <w:sz w:val="24"/>
          <w:szCs w:val="24"/>
        </w:rPr>
        <w:br/>
      </w:r>
      <w:r w:rsidRPr="00304883">
        <w:rPr>
          <w:rFonts w:asciiTheme="minorBidi" w:hAnsiTheme="minorBidi"/>
          <w:sz w:val="24"/>
          <w:szCs w:val="24"/>
        </w:rPr>
        <w:br/>
      </w: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1. Bilan d’extension:</w:t>
      </w: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Clinique</w:t>
      </w:r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Extension locale : diamètre de la tumeur  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Extension régionale : extension aux organes voisinage, </w:t>
      </w:r>
      <w:proofErr w:type="spellStart"/>
      <w:r w:rsidRPr="00304883">
        <w:rPr>
          <w:rFonts w:asciiTheme="minorBidi" w:hAnsiTheme="minorBidi"/>
          <w:sz w:val="24"/>
          <w:szCs w:val="24"/>
        </w:rPr>
        <w:t>gg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régionaux.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 distance : </w:t>
      </w:r>
      <w:r w:rsidR="00136293" w:rsidRPr="00304883">
        <w:rPr>
          <w:rFonts w:asciiTheme="minorBidi" w:hAnsiTheme="minorBidi"/>
          <w:sz w:val="24"/>
          <w:szCs w:val="24"/>
        </w:rPr>
        <w:t>HPM,</w:t>
      </w:r>
      <w:r w:rsidRPr="00304883">
        <w:rPr>
          <w:rFonts w:asciiTheme="minorBidi" w:hAnsiTheme="minorBidi"/>
          <w:sz w:val="24"/>
          <w:szCs w:val="24"/>
        </w:rPr>
        <w:t xml:space="preserve">  SPM,  épanchement pleural.</w:t>
      </w: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Para clinique</w:t>
      </w:r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Radiologique : échographie, scanner, IRM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Radio isotopique : scintigraphie, PET scan </w:t>
      </w:r>
    </w:p>
    <w:p w:rsidR="0030488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 xml:space="preserve">TNM, </w:t>
      </w:r>
      <w:proofErr w:type="spellStart"/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stadification</w:t>
      </w:r>
      <w:proofErr w:type="spellEnd"/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136293" w:rsidRPr="00136293" w:rsidRDefault="0013629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7030A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7030A0"/>
          <w:sz w:val="24"/>
          <w:szCs w:val="24"/>
        </w:rPr>
        <w:lastRenderedPageBreak/>
        <w:t>Classement  TNM: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T</w:t>
      </w:r>
      <w:r w:rsidRPr="00304883">
        <w:rPr>
          <w:rFonts w:asciiTheme="minorBidi" w:hAnsiTheme="minorBidi"/>
          <w:sz w:val="24"/>
          <w:szCs w:val="24"/>
        </w:rPr>
        <w:t>: tumeur, /</w:t>
      </w:r>
      <w:r w:rsidRPr="00304883">
        <w:rPr>
          <w:rFonts w:asciiTheme="minorBidi" w:hAnsiTheme="minorBidi"/>
          <w:b/>
          <w:bCs/>
          <w:sz w:val="24"/>
          <w:szCs w:val="24"/>
        </w:rPr>
        <w:t>N</w:t>
      </w:r>
      <w:r w:rsidRPr="0030488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304883">
        <w:rPr>
          <w:rFonts w:asciiTheme="minorBidi" w:hAnsiTheme="minorBidi"/>
          <w:sz w:val="24"/>
          <w:szCs w:val="24"/>
        </w:rPr>
        <w:t>nodes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: ganglion, /</w:t>
      </w:r>
      <w:r w:rsidRPr="00304883">
        <w:rPr>
          <w:rFonts w:asciiTheme="minorBidi" w:hAnsiTheme="minorBidi"/>
          <w:b/>
          <w:bCs/>
          <w:sz w:val="24"/>
          <w:szCs w:val="24"/>
        </w:rPr>
        <w:t>M</w:t>
      </w:r>
      <w:r w:rsidRPr="00304883">
        <w:rPr>
          <w:rFonts w:asciiTheme="minorBidi" w:hAnsiTheme="minorBidi"/>
          <w:sz w:val="24"/>
          <w:szCs w:val="24"/>
        </w:rPr>
        <w:t>: métastases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système TNM est une description abrégée de l’extension d’un </w:t>
      </w:r>
      <w:proofErr w:type="gramStart"/>
      <w:r w:rsidRPr="00304883">
        <w:rPr>
          <w:rFonts w:asciiTheme="minorBidi" w:hAnsiTheme="minorBidi"/>
          <w:sz w:val="24"/>
          <w:szCs w:val="24"/>
        </w:rPr>
        <w:t>cancer 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il comporte deux classifications: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* une classification clinique pré-thérapeutique, appelée TNM ou </w:t>
      </w:r>
      <w:proofErr w:type="spellStart"/>
      <w:r w:rsidRPr="00304883">
        <w:rPr>
          <w:rFonts w:asciiTheme="minorBidi" w:hAnsiTheme="minorBidi"/>
          <w:sz w:val="24"/>
          <w:szCs w:val="24"/>
        </w:rPr>
        <w:t>cTNM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04883">
        <w:rPr>
          <w:rFonts w:asciiTheme="minorBidi" w:hAnsiTheme="minorBidi"/>
          <w:sz w:val="24"/>
          <w:szCs w:val="24"/>
        </w:rPr>
        <w:t>( c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pour </w:t>
      </w:r>
      <w:proofErr w:type="spellStart"/>
      <w:r w:rsidRPr="00304883">
        <w:rPr>
          <w:rFonts w:asciiTheme="minorBidi" w:hAnsiTheme="minorBidi"/>
          <w:sz w:val="24"/>
          <w:szCs w:val="24"/>
        </w:rPr>
        <w:t>clinical</w:t>
      </w:r>
      <w:proofErr w:type="spellEnd"/>
      <w:r w:rsidRPr="00304883">
        <w:rPr>
          <w:rFonts w:asciiTheme="minorBidi" w:hAnsiTheme="minorBidi"/>
          <w:sz w:val="24"/>
          <w:szCs w:val="24"/>
        </w:rPr>
        <w:t>)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*Une classification </w:t>
      </w:r>
      <w:proofErr w:type="spellStart"/>
      <w:r w:rsidRPr="00304883">
        <w:rPr>
          <w:rFonts w:asciiTheme="minorBidi" w:hAnsiTheme="minorBidi"/>
          <w:sz w:val="24"/>
          <w:szCs w:val="24"/>
        </w:rPr>
        <w:t>histo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-pathologique  </w:t>
      </w:r>
      <w:proofErr w:type="gramStart"/>
      <w:r w:rsidRPr="00304883">
        <w:rPr>
          <w:rFonts w:asciiTheme="minorBidi" w:hAnsiTheme="minorBidi"/>
          <w:sz w:val="24"/>
          <w:szCs w:val="24"/>
        </w:rPr>
        <w:t>postopératoire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appelée </w:t>
      </w:r>
      <w:proofErr w:type="spellStart"/>
      <w:r w:rsidRPr="00304883">
        <w:rPr>
          <w:rFonts w:asciiTheme="minorBidi" w:hAnsiTheme="minorBidi"/>
          <w:sz w:val="24"/>
          <w:szCs w:val="24"/>
        </w:rPr>
        <w:t>pTNM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( p pour </w:t>
      </w:r>
      <w:proofErr w:type="spellStart"/>
      <w:r w:rsidRPr="00304883">
        <w:rPr>
          <w:rFonts w:asciiTheme="minorBidi" w:hAnsiTheme="minorBidi"/>
          <w:sz w:val="24"/>
          <w:szCs w:val="24"/>
        </w:rPr>
        <w:t>pathological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)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le </w:t>
      </w:r>
      <w:proofErr w:type="spellStart"/>
      <w:r w:rsidRPr="00304883">
        <w:rPr>
          <w:rFonts w:asciiTheme="minorBidi" w:hAnsiTheme="minorBidi"/>
          <w:sz w:val="24"/>
          <w:szCs w:val="24"/>
        </w:rPr>
        <w:t>pTNM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est plus pertinent que le </w:t>
      </w:r>
      <w:proofErr w:type="spellStart"/>
      <w:r w:rsidRPr="00304883">
        <w:rPr>
          <w:rFonts w:asciiTheme="minorBidi" w:hAnsiTheme="minorBidi"/>
          <w:sz w:val="24"/>
          <w:szCs w:val="24"/>
        </w:rPr>
        <w:t>cTNM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pour l’évaluation  du </w:t>
      </w:r>
      <w:proofErr w:type="gramStart"/>
      <w:r w:rsidRPr="00304883">
        <w:rPr>
          <w:rFonts w:asciiTheme="minorBidi" w:hAnsiTheme="minorBidi"/>
          <w:sz w:val="24"/>
          <w:szCs w:val="24"/>
        </w:rPr>
        <w:t>pronostic .</w:t>
      </w:r>
      <w:proofErr w:type="gramEnd"/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7030A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7030A0"/>
          <w:sz w:val="24"/>
          <w:szCs w:val="24"/>
        </w:rPr>
        <w:t>Stades: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</w:t>
      </w:r>
      <w:r w:rsidRPr="00304883">
        <w:rPr>
          <w:rFonts w:asciiTheme="minorBidi" w:hAnsiTheme="minorBidi"/>
          <w:sz w:val="24"/>
          <w:szCs w:val="24"/>
        </w:rPr>
        <w:t xml:space="preserve">: T1 N0 </w:t>
      </w:r>
      <w:proofErr w:type="gramStart"/>
      <w:r w:rsidRPr="00304883">
        <w:rPr>
          <w:rFonts w:asciiTheme="minorBidi" w:hAnsiTheme="minorBidi"/>
          <w:sz w:val="24"/>
          <w:szCs w:val="24"/>
        </w:rPr>
        <w:t>M0(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locaux) contrôle local aisé ,potentialité de guérison dans 70% a 90%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II</w:t>
      </w:r>
      <w:r w:rsidRPr="00304883">
        <w:rPr>
          <w:rFonts w:asciiTheme="minorBidi" w:hAnsiTheme="minorBidi"/>
          <w:sz w:val="24"/>
          <w:szCs w:val="24"/>
        </w:rPr>
        <w:t xml:space="preserve">: T2  et/ouN1 M0( extension  </w:t>
      </w:r>
      <w:proofErr w:type="spellStart"/>
      <w:r w:rsidRPr="00304883">
        <w:rPr>
          <w:rFonts w:asciiTheme="minorBidi" w:hAnsiTheme="minorBidi"/>
          <w:sz w:val="24"/>
          <w:szCs w:val="24"/>
        </w:rPr>
        <w:t>loco-régionale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 avec risque  de métastases  occultes ) contrôle loco régionale possible , potentialité de guérison  voisine de 50%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III</w:t>
      </w:r>
      <w:r w:rsidRPr="00304883">
        <w:rPr>
          <w:rFonts w:asciiTheme="minorBidi" w:hAnsiTheme="minorBidi"/>
          <w:sz w:val="24"/>
          <w:szCs w:val="24"/>
        </w:rPr>
        <w:t xml:space="preserve">:  T3 et/ou N2 M0 ( extension  aux  organes  de  voisinage et  forte  probabilité  de  métastases   occultes ) contrôle </w:t>
      </w:r>
      <w:proofErr w:type="spellStart"/>
      <w:r w:rsidRPr="00304883">
        <w:rPr>
          <w:rFonts w:asciiTheme="minorBidi" w:hAnsiTheme="minorBidi"/>
          <w:sz w:val="24"/>
          <w:szCs w:val="24"/>
        </w:rPr>
        <w:t>loco-régionale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 aléatoire , potentialité  de  guérison  de l’ordre de 20%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IV</w:t>
      </w:r>
      <w:r w:rsidRPr="00304883">
        <w:rPr>
          <w:rFonts w:asciiTheme="minorBidi" w:hAnsiTheme="minorBidi"/>
          <w:sz w:val="24"/>
          <w:szCs w:val="24"/>
        </w:rPr>
        <w:t xml:space="preserve">: T4 et /ou M+, contrôle  local </w:t>
      </w:r>
      <w:proofErr w:type="gramStart"/>
      <w:r w:rsidRPr="00304883">
        <w:rPr>
          <w:rFonts w:asciiTheme="minorBidi" w:hAnsiTheme="minorBidi"/>
          <w:sz w:val="24"/>
          <w:szCs w:val="24"/>
        </w:rPr>
        <w:t>impossible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guérison  </w:t>
      </w:r>
      <w:proofErr w:type="spellStart"/>
      <w:r w:rsidRPr="00304883">
        <w:rPr>
          <w:rFonts w:asciiTheme="minorBidi" w:hAnsiTheme="minorBidi"/>
          <w:sz w:val="24"/>
          <w:szCs w:val="24"/>
        </w:rPr>
        <w:t>exceptinnelle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. 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00206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002060"/>
          <w:sz w:val="24"/>
          <w:szCs w:val="24"/>
        </w:rPr>
        <w:t>2.</w:t>
      </w:r>
      <w:r w:rsidR="00136293" w:rsidRPr="00A43FC3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43FC3">
        <w:rPr>
          <w:rFonts w:asciiTheme="minorBidi" w:hAnsiTheme="minorBidi"/>
          <w:b/>
          <w:bCs/>
          <w:color w:val="002060"/>
          <w:sz w:val="24"/>
          <w:szCs w:val="24"/>
        </w:rPr>
        <w:t>Bilan général et fonctionnel</w:t>
      </w:r>
      <w:r w:rsidR="00A43FC3" w:rsidRPr="00A43FC3">
        <w:rPr>
          <w:rFonts w:asciiTheme="minorBidi" w:hAnsiTheme="minorBidi"/>
          <w:b/>
          <w:bCs/>
          <w:color w:val="002060"/>
          <w:sz w:val="24"/>
          <w:szCs w:val="24"/>
        </w:rPr>
        <w:t> :</w:t>
      </w:r>
      <w:r w:rsidR="00A43FC3">
        <w:rPr>
          <w:rFonts w:asciiTheme="minorBidi" w:hAnsiTheme="minorBidi"/>
          <w:color w:val="002060"/>
          <w:sz w:val="24"/>
          <w:szCs w:val="24"/>
        </w:rPr>
        <w:t xml:space="preserve"> 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Bilan du patient :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Eval</w:t>
      </w:r>
      <w:r w:rsidR="00A43FC3">
        <w:rPr>
          <w:rFonts w:asciiTheme="minorBidi" w:hAnsiTheme="minorBidi"/>
          <w:sz w:val="24"/>
          <w:szCs w:val="24"/>
        </w:rPr>
        <w:t xml:space="preserve">uation des </w:t>
      </w:r>
      <w:proofErr w:type="spellStart"/>
      <w:r w:rsidR="00A43FC3">
        <w:rPr>
          <w:rFonts w:asciiTheme="minorBidi" w:hAnsiTheme="minorBidi"/>
          <w:sz w:val="24"/>
          <w:szCs w:val="24"/>
        </w:rPr>
        <w:t>co</w:t>
      </w:r>
      <w:proofErr w:type="spellEnd"/>
      <w:r w:rsidR="00A43FC3">
        <w:rPr>
          <w:rFonts w:asciiTheme="minorBidi" w:hAnsiTheme="minorBidi"/>
          <w:sz w:val="24"/>
          <w:szCs w:val="24"/>
        </w:rPr>
        <w:t>-</w:t>
      </w:r>
      <w:r w:rsidRPr="00304883">
        <w:rPr>
          <w:rFonts w:asciiTheme="minorBidi" w:hAnsiTheme="minorBidi"/>
          <w:sz w:val="24"/>
          <w:szCs w:val="24"/>
        </w:rPr>
        <w:t xml:space="preserve">morbidités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général selon l’échelle OMS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Etat cardiovasculaire: ECG; échocardiographie.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Etat respiratoire: EFR.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rénal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neurologique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psychologique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nutritionnel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FF000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FF0000"/>
          <w:sz w:val="24"/>
          <w:szCs w:val="24"/>
        </w:rPr>
        <w:t>V/ Pronostic</w:t>
      </w:r>
      <w:r w:rsidR="00A43FC3" w:rsidRPr="00A43FC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 évaluer durant toutes les phases de la maladie.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Dépend de 3 facteurs : Tumeur (siège, classification, histologie), patient (âge, tares, symptômes, EG) et Thérapeutique (qualité de la chirurgie). 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FF000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FF0000"/>
          <w:sz w:val="24"/>
          <w:szCs w:val="24"/>
        </w:rPr>
        <w:lastRenderedPageBreak/>
        <w:t>VI/ Conclusion</w:t>
      </w:r>
      <w:r w:rsidR="00A43FC3" w:rsidRPr="00A43FC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diagnostic des cancers a bénéficié des progrès de l’imagerie moderne, notamment pour ce qui est du bilan d’extension préalable </w:t>
      </w:r>
      <w:proofErr w:type="gramStart"/>
      <w:r w:rsidRPr="00304883">
        <w:rPr>
          <w:rFonts w:asciiTheme="minorBidi" w:hAnsiTheme="minorBidi"/>
          <w:sz w:val="24"/>
          <w:szCs w:val="24"/>
        </w:rPr>
        <w:t>a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tous traitement.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 diagnostic  individuel précoce a une influence </w:t>
      </w:r>
      <w:proofErr w:type="gramStart"/>
      <w:r w:rsidRPr="00304883">
        <w:rPr>
          <w:rFonts w:asciiTheme="minorBidi" w:hAnsiTheme="minorBidi"/>
          <w:sz w:val="24"/>
          <w:szCs w:val="24"/>
        </w:rPr>
        <w:t>majeur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sur le pronostic global améliorant les possibilités de contrôle local et diminuant le risque </w:t>
      </w:r>
      <w:r w:rsidR="00A43FC3">
        <w:rPr>
          <w:rFonts w:asciiTheme="minorBidi" w:hAnsiTheme="minorBidi"/>
          <w:sz w:val="24"/>
          <w:szCs w:val="24"/>
        </w:rPr>
        <w:t>de métastase à distance</w:t>
      </w:r>
      <w:r w:rsidRPr="00304883">
        <w:rPr>
          <w:rFonts w:asciiTheme="minorBidi" w:hAnsiTheme="minorBidi"/>
          <w:sz w:val="24"/>
          <w:szCs w:val="24"/>
        </w:rPr>
        <w:t>.</w:t>
      </w:r>
    </w:p>
    <w:p w:rsidR="00304883" w:rsidRDefault="00304883" w:rsidP="00304883"/>
    <w:p w:rsidR="00221A8A" w:rsidRPr="00221A8A" w:rsidRDefault="00221A8A" w:rsidP="00304883">
      <w:pPr>
        <w:rPr>
          <w:rFonts w:asciiTheme="minorBidi" w:hAnsiTheme="minorBidi"/>
          <w:color w:val="00B050"/>
          <w:sz w:val="24"/>
          <w:szCs w:val="24"/>
        </w:rPr>
      </w:pPr>
    </w:p>
    <w:sectPr w:rsidR="00221A8A" w:rsidRPr="00221A8A" w:rsidSect="00D2377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B5"/>
    <w:multiLevelType w:val="hybridMultilevel"/>
    <w:tmpl w:val="FEBE4CE0"/>
    <w:lvl w:ilvl="0" w:tplc="916E9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751"/>
    <w:multiLevelType w:val="hybridMultilevel"/>
    <w:tmpl w:val="5930F24E"/>
    <w:lvl w:ilvl="0" w:tplc="2352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2AC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EF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6E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C7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C1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6B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3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B1B"/>
    <w:multiLevelType w:val="hybridMultilevel"/>
    <w:tmpl w:val="79BED288"/>
    <w:lvl w:ilvl="0" w:tplc="5CAC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A27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07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04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7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48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20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D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AE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83409"/>
    <w:multiLevelType w:val="hybridMultilevel"/>
    <w:tmpl w:val="DF8CB5EA"/>
    <w:lvl w:ilvl="0" w:tplc="634A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CEF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AB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A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8A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E7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AA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7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EC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A2F94"/>
    <w:multiLevelType w:val="hybridMultilevel"/>
    <w:tmpl w:val="FD787DB4"/>
    <w:lvl w:ilvl="0" w:tplc="EBFC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BA5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E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29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B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60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AE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1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229D"/>
    <w:multiLevelType w:val="hybridMultilevel"/>
    <w:tmpl w:val="2F52D41E"/>
    <w:lvl w:ilvl="0" w:tplc="F9C83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E64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09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C9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6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AE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05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A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42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268A5"/>
    <w:multiLevelType w:val="hybridMultilevel"/>
    <w:tmpl w:val="BE0A34AE"/>
    <w:lvl w:ilvl="0" w:tplc="7B6C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1C8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E7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A8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A1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1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6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A7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B2EDD"/>
    <w:multiLevelType w:val="hybridMultilevel"/>
    <w:tmpl w:val="2C123A66"/>
    <w:lvl w:ilvl="0" w:tplc="CA8A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E1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0C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22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6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0A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6E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D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1793"/>
    <w:multiLevelType w:val="hybridMultilevel"/>
    <w:tmpl w:val="445029F0"/>
    <w:lvl w:ilvl="0" w:tplc="6B2E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EAB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49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60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C8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2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D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3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8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623A"/>
    <w:multiLevelType w:val="hybridMultilevel"/>
    <w:tmpl w:val="4CC69CF0"/>
    <w:lvl w:ilvl="0" w:tplc="49E0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4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2E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8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E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F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B759D"/>
    <w:multiLevelType w:val="hybridMultilevel"/>
    <w:tmpl w:val="C5A29118"/>
    <w:lvl w:ilvl="0" w:tplc="CC52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26D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2D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4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3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EB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27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A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F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66FD"/>
    <w:multiLevelType w:val="hybridMultilevel"/>
    <w:tmpl w:val="7DD82CF6"/>
    <w:lvl w:ilvl="0" w:tplc="1E76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2464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67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29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6D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C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CE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B7F51"/>
    <w:multiLevelType w:val="hybridMultilevel"/>
    <w:tmpl w:val="43603B5C"/>
    <w:lvl w:ilvl="0" w:tplc="C554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827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64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A9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2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44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E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CB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0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0967"/>
    <w:multiLevelType w:val="hybridMultilevel"/>
    <w:tmpl w:val="B02C27F4"/>
    <w:lvl w:ilvl="0" w:tplc="FFFA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160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20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82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E5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2F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CB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F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8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A5FD5"/>
    <w:multiLevelType w:val="hybridMultilevel"/>
    <w:tmpl w:val="9006AB9C"/>
    <w:lvl w:ilvl="0" w:tplc="2A2C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9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D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8C7924"/>
    <w:multiLevelType w:val="hybridMultilevel"/>
    <w:tmpl w:val="6B6A563A"/>
    <w:lvl w:ilvl="0" w:tplc="8B34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529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8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46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8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6F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2C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06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C0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676BC"/>
    <w:multiLevelType w:val="hybridMultilevel"/>
    <w:tmpl w:val="E4E4A496"/>
    <w:lvl w:ilvl="0" w:tplc="93F6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E27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E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0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4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E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E9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6E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1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00D1D"/>
    <w:multiLevelType w:val="hybridMultilevel"/>
    <w:tmpl w:val="6F5A37C4"/>
    <w:lvl w:ilvl="0" w:tplc="B7A85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F24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E9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4C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2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CA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49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C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46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D2DB2"/>
    <w:multiLevelType w:val="hybridMultilevel"/>
    <w:tmpl w:val="73D6675E"/>
    <w:lvl w:ilvl="0" w:tplc="FA58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38C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84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A2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EB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2E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ED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E0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C6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442A6"/>
    <w:multiLevelType w:val="hybridMultilevel"/>
    <w:tmpl w:val="340287E2"/>
    <w:lvl w:ilvl="0" w:tplc="5EF6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58A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49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CC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04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A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C1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4D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4D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7438B"/>
    <w:multiLevelType w:val="hybridMultilevel"/>
    <w:tmpl w:val="FDE4B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B2E6A"/>
    <w:multiLevelType w:val="hybridMultilevel"/>
    <w:tmpl w:val="A61645B2"/>
    <w:lvl w:ilvl="0" w:tplc="0C52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E6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2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2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E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0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6E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62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6B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C0D34"/>
    <w:multiLevelType w:val="hybridMultilevel"/>
    <w:tmpl w:val="647C63A4"/>
    <w:lvl w:ilvl="0" w:tplc="1B24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AE9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A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AE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A2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5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49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B34E9"/>
    <w:multiLevelType w:val="hybridMultilevel"/>
    <w:tmpl w:val="2B5E02E6"/>
    <w:lvl w:ilvl="0" w:tplc="7C90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A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C8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4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2E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E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C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C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B61965"/>
    <w:multiLevelType w:val="hybridMultilevel"/>
    <w:tmpl w:val="FE06DE80"/>
    <w:lvl w:ilvl="0" w:tplc="7CCAE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26D676">
      <w:start w:val="16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AC8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8A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42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B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88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0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9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8522C"/>
    <w:multiLevelType w:val="hybridMultilevel"/>
    <w:tmpl w:val="2BBAF322"/>
    <w:lvl w:ilvl="0" w:tplc="015A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3CD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1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09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A4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D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CF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46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C2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75BA"/>
    <w:multiLevelType w:val="hybridMultilevel"/>
    <w:tmpl w:val="49709DCC"/>
    <w:lvl w:ilvl="0" w:tplc="10F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7E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7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4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5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E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4E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B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28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21536"/>
    <w:multiLevelType w:val="hybridMultilevel"/>
    <w:tmpl w:val="DCF899F6"/>
    <w:lvl w:ilvl="0" w:tplc="011E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2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E3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E5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8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6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E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124796"/>
    <w:multiLevelType w:val="hybridMultilevel"/>
    <w:tmpl w:val="88661B94"/>
    <w:lvl w:ilvl="0" w:tplc="6CA6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7486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E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A2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8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AB7F28"/>
    <w:multiLevelType w:val="hybridMultilevel"/>
    <w:tmpl w:val="E9E6B09A"/>
    <w:lvl w:ilvl="0" w:tplc="7E1E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1A0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6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E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3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0F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6E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9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29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63400"/>
    <w:multiLevelType w:val="hybridMultilevel"/>
    <w:tmpl w:val="397A44AA"/>
    <w:lvl w:ilvl="0" w:tplc="9688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8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2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8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2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E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B27E6D"/>
    <w:multiLevelType w:val="hybridMultilevel"/>
    <w:tmpl w:val="C1F0AE22"/>
    <w:lvl w:ilvl="0" w:tplc="F270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0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0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A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8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BE482D"/>
    <w:multiLevelType w:val="hybridMultilevel"/>
    <w:tmpl w:val="B7F6DD7C"/>
    <w:lvl w:ilvl="0" w:tplc="A158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1166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E2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EC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68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C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E9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4"/>
  </w:num>
  <w:num w:numId="5">
    <w:abstractNumId w:val="2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F27"/>
    <w:rsid w:val="000609D6"/>
    <w:rsid w:val="00136293"/>
    <w:rsid w:val="00155F2B"/>
    <w:rsid w:val="00190C57"/>
    <w:rsid w:val="00221A8A"/>
    <w:rsid w:val="00304883"/>
    <w:rsid w:val="00354B9C"/>
    <w:rsid w:val="00420518"/>
    <w:rsid w:val="0044463B"/>
    <w:rsid w:val="00637FC9"/>
    <w:rsid w:val="00667E46"/>
    <w:rsid w:val="006C4154"/>
    <w:rsid w:val="00732660"/>
    <w:rsid w:val="00796ECB"/>
    <w:rsid w:val="008334A6"/>
    <w:rsid w:val="00895334"/>
    <w:rsid w:val="008A3C35"/>
    <w:rsid w:val="009A7F27"/>
    <w:rsid w:val="00A43FC3"/>
    <w:rsid w:val="00A67AF6"/>
    <w:rsid w:val="00AA0A68"/>
    <w:rsid w:val="00B70721"/>
    <w:rsid w:val="00BB6B2E"/>
    <w:rsid w:val="00CF43FA"/>
    <w:rsid w:val="00D23779"/>
    <w:rsid w:val="00D36D50"/>
    <w:rsid w:val="00D665CE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2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A7F2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7F27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90C57"/>
    <w:pPr>
      <w:ind w:left="720"/>
      <w:contextualSpacing/>
    </w:pPr>
  </w:style>
  <w:style w:type="paragraph" w:customStyle="1" w:styleId="Default">
    <w:name w:val="Default"/>
    <w:rsid w:val="008A3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B7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6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9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0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4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7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2021-12-16T00:00:00</PublishDate>
  <Abstract> Dr. BENSEHAMDI .A                                                                                                                                                                                                                                      Maitre assistante                                                                                                                                                                   en oncologie médicale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</vt:lpstr>
    </vt:vector>
  </TitlesOfParts>
  <Company>Université Salah Boubnider Constantine 3                                                                                Centre hospitalo-universitaire Benbadis Constantine                                                               Cours de 4ème année de médecine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</dc:title>
  <dc:subject>Module</dc:subject>
  <dc:creator>TD : 2</dc:creator>
  <cp:lastModifiedBy>ASUS</cp:lastModifiedBy>
  <cp:revision>10</cp:revision>
  <dcterms:created xsi:type="dcterms:W3CDTF">2021-12-07T16:15:00Z</dcterms:created>
  <dcterms:modified xsi:type="dcterms:W3CDTF">2022-01-02T15:53:00Z</dcterms:modified>
</cp:coreProperties>
</file>