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593F6" w14:textId="77777777" w:rsidR="005D3DFE" w:rsidRPr="003E35DA" w:rsidRDefault="003B0D8D" w:rsidP="003B0D8D">
      <w:pPr>
        <w:pStyle w:val="Default"/>
        <w:jc w:val="center"/>
        <w:rPr>
          <w:rFonts w:ascii="ImprintMTShadow" w:hAnsi="ImprintMTShadow" w:cs="ImprintMTShadow"/>
          <w:b/>
          <w:bCs/>
          <w:sz w:val="36"/>
          <w:szCs w:val="36"/>
        </w:rPr>
      </w:pPr>
      <w:r w:rsidRPr="003E35DA">
        <w:rPr>
          <w:rFonts w:ascii="ImprintMTShadow" w:hAnsi="ImprintMTShadow" w:cs="ImprintMTShadow"/>
          <w:b/>
          <w:bCs/>
          <w:sz w:val="36"/>
          <w:szCs w:val="36"/>
        </w:rPr>
        <w:t>VACCINS BACTERIENS</w:t>
      </w:r>
    </w:p>
    <w:p w14:paraId="1C0A11EC" w14:textId="77777777" w:rsidR="00C8709F" w:rsidRPr="00CF7AED" w:rsidRDefault="00C8709F" w:rsidP="003B0D8D">
      <w:pPr>
        <w:pStyle w:val="Default"/>
        <w:jc w:val="center"/>
        <w:rPr>
          <w:b/>
          <w:bCs/>
          <w:sz w:val="52"/>
          <w:szCs w:val="52"/>
        </w:rPr>
      </w:pPr>
      <w:r w:rsidRPr="003E35DA">
        <w:rPr>
          <w:rFonts w:ascii="ImprintMTShadow" w:hAnsi="ImprintMTShadow" w:cs="ImprintMTShadow"/>
          <w:b/>
          <w:bCs/>
          <w:sz w:val="36"/>
          <w:szCs w:val="36"/>
        </w:rPr>
        <w:t>ET SEROTHERAPIE</w:t>
      </w:r>
    </w:p>
    <w:p w14:paraId="495E3E23" w14:textId="77777777" w:rsidR="005D3DFE" w:rsidRPr="00CF7AED" w:rsidRDefault="005D3DFE" w:rsidP="00926890">
      <w:pPr>
        <w:pStyle w:val="Default"/>
        <w:rPr>
          <w:b/>
          <w:bCs/>
          <w:sz w:val="28"/>
          <w:szCs w:val="28"/>
        </w:rPr>
      </w:pPr>
    </w:p>
    <w:p w14:paraId="3F828F6B" w14:textId="77777777" w:rsidR="00732F9E" w:rsidRDefault="00732F9E" w:rsidP="00926890">
      <w:pPr>
        <w:pStyle w:val="Default"/>
        <w:rPr>
          <w:b/>
          <w:bCs/>
          <w:sz w:val="28"/>
          <w:szCs w:val="28"/>
        </w:rPr>
      </w:pPr>
    </w:p>
    <w:p w14:paraId="0EC4D963" w14:textId="77777777" w:rsidR="00732F9E" w:rsidRDefault="00732F9E" w:rsidP="00926890">
      <w:pPr>
        <w:pStyle w:val="Default"/>
        <w:rPr>
          <w:b/>
          <w:bCs/>
          <w:sz w:val="28"/>
          <w:szCs w:val="28"/>
        </w:rPr>
      </w:pPr>
    </w:p>
    <w:p w14:paraId="30D45274" w14:textId="77777777" w:rsidR="00EB4E1C" w:rsidRPr="008A73EB" w:rsidRDefault="008A73EB" w:rsidP="00EB4E1C">
      <w:pPr>
        <w:autoSpaceDE w:val="0"/>
        <w:autoSpaceDN w:val="0"/>
        <w:adjustRightInd w:val="0"/>
        <w:spacing w:after="0" w:line="240" w:lineRule="auto"/>
        <w:rPr>
          <w:rFonts w:cstheme="minorHAnsi"/>
          <w:b/>
          <w:bCs/>
          <w:sz w:val="28"/>
          <w:szCs w:val="28"/>
        </w:rPr>
      </w:pPr>
      <w:r w:rsidRPr="008A73EB">
        <w:rPr>
          <w:rFonts w:cstheme="minorHAnsi"/>
          <w:b/>
          <w:bCs/>
          <w:sz w:val="28"/>
          <w:szCs w:val="28"/>
        </w:rPr>
        <w:t xml:space="preserve">I. Introduction : </w:t>
      </w:r>
    </w:p>
    <w:p w14:paraId="5C6BFB6A" w14:textId="77777777" w:rsidR="00EB4E1C" w:rsidRPr="00BB65DF" w:rsidRDefault="00CF7AED" w:rsidP="00B958E8">
      <w:pPr>
        <w:pStyle w:val="Paragraphedeliste"/>
        <w:numPr>
          <w:ilvl w:val="0"/>
          <w:numId w:val="16"/>
        </w:numPr>
        <w:autoSpaceDE w:val="0"/>
        <w:autoSpaceDN w:val="0"/>
        <w:adjustRightInd w:val="0"/>
        <w:spacing w:after="0" w:line="240" w:lineRule="auto"/>
        <w:rPr>
          <w:rFonts w:cstheme="minorHAnsi"/>
          <w:sz w:val="24"/>
          <w:szCs w:val="24"/>
        </w:rPr>
      </w:pPr>
      <w:r w:rsidRPr="00BB65DF">
        <w:rPr>
          <w:rFonts w:cstheme="minorHAnsi"/>
          <w:sz w:val="24"/>
          <w:szCs w:val="24"/>
        </w:rPr>
        <w:t>M</w:t>
      </w:r>
      <w:r w:rsidR="00EB4E1C" w:rsidRPr="00BB65DF">
        <w:rPr>
          <w:rFonts w:cstheme="minorHAnsi"/>
          <w:sz w:val="24"/>
          <w:szCs w:val="24"/>
        </w:rPr>
        <w:t xml:space="preserve">aladies infectieuses : Gros problème </w:t>
      </w:r>
      <w:r w:rsidRPr="00BB65DF">
        <w:rPr>
          <w:rFonts w:cstheme="minorHAnsi"/>
          <w:sz w:val="24"/>
          <w:szCs w:val="24"/>
        </w:rPr>
        <w:t xml:space="preserve">de santé publique </w:t>
      </w:r>
      <w:r w:rsidR="00EB4E1C" w:rsidRPr="00BB65DF">
        <w:rPr>
          <w:rFonts w:cstheme="minorHAnsi"/>
          <w:sz w:val="24"/>
          <w:szCs w:val="24"/>
        </w:rPr>
        <w:t>dans le monde</w:t>
      </w:r>
      <w:r w:rsidR="00B958E8" w:rsidRPr="00BB65DF">
        <w:rPr>
          <w:rFonts w:cstheme="minorHAnsi"/>
          <w:sz w:val="24"/>
          <w:szCs w:val="24"/>
        </w:rPr>
        <w:t>.</w:t>
      </w:r>
    </w:p>
    <w:p w14:paraId="3598F217" w14:textId="77777777" w:rsidR="00EB4E1C" w:rsidRPr="00BB65DF" w:rsidRDefault="00B958E8" w:rsidP="00B958E8">
      <w:pPr>
        <w:pStyle w:val="Paragraphedeliste"/>
        <w:numPr>
          <w:ilvl w:val="0"/>
          <w:numId w:val="16"/>
        </w:numPr>
        <w:autoSpaceDE w:val="0"/>
        <w:autoSpaceDN w:val="0"/>
        <w:adjustRightInd w:val="0"/>
        <w:spacing w:after="0" w:line="240" w:lineRule="auto"/>
        <w:rPr>
          <w:rFonts w:cstheme="minorHAnsi"/>
          <w:sz w:val="24"/>
          <w:szCs w:val="24"/>
        </w:rPr>
      </w:pPr>
      <w:r w:rsidRPr="00BB65DF">
        <w:rPr>
          <w:rFonts w:cstheme="minorHAnsi"/>
          <w:sz w:val="24"/>
          <w:szCs w:val="24"/>
        </w:rPr>
        <w:t xml:space="preserve">Parmi les moyens de lutte contre ces maladies : antibiotiques (rôle </w:t>
      </w:r>
      <w:r w:rsidR="00EB4E1C" w:rsidRPr="00BB65DF">
        <w:rPr>
          <w:rFonts w:cstheme="minorHAnsi"/>
          <w:sz w:val="24"/>
          <w:szCs w:val="24"/>
        </w:rPr>
        <w:t>curatif</w:t>
      </w:r>
      <w:r w:rsidRPr="00BB65DF">
        <w:rPr>
          <w:rFonts w:cstheme="minorHAnsi"/>
          <w:sz w:val="24"/>
          <w:szCs w:val="24"/>
        </w:rPr>
        <w:t xml:space="preserve">) et les </w:t>
      </w:r>
      <w:r w:rsidR="00EB4E1C" w:rsidRPr="00BB65DF">
        <w:rPr>
          <w:rFonts w:cstheme="minorHAnsi"/>
          <w:sz w:val="24"/>
          <w:szCs w:val="24"/>
        </w:rPr>
        <w:t xml:space="preserve">vaccins : </w:t>
      </w:r>
      <w:r w:rsidRPr="00BB65DF">
        <w:rPr>
          <w:rFonts w:cstheme="minorHAnsi"/>
          <w:sz w:val="24"/>
          <w:szCs w:val="24"/>
        </w:rPr>
        <w:t xml:space="preserve">(rôle </w:t>
      </w:r>
      <w:r w:rsidR="00EB4E1C" w:rsidRPr="00BB65DF">
        <w:rPr>
          <w:rFonts w:cstheme="minorHAnsi"/>
          <w:sz w:val="24"/>
          <w:szCs w:val="24"/>
        </w:rPr>
        <w:t>préventif</w:t>
      </w:r>
      <w:r w:rsidRPr="00BB65DF">
        <w:rPr>
          <w:rFonts w:cstheme="minorHAnsi"/>
          <w:sz w:val="24"/>
          <w:szCs w:val="24"/>
        </w:rPr>
        <w:t>).</w:t>
      </w:r>
    </w:p>
    <w:p w14:paraId="478C3B5D" w14:textId="77777777" w:rsidR="00CF7AED" w:rsidRPr="00BB65DF" w:rsidRDefault="0008544A" w:rsidP="00B958E8">
      <w:pPr>
        <w:pStyle w:val="Paragraphedeliste"/>
        <w:numPr>
          <w:ilvl w:val="0"/>
          <w:numId w:val="16"/>
        </w:numPr>
        <w:rPr>
          <w:rFonts w:cstheme="minorHAnsi"/>
          <w:color w:val="000000"/>
          <w:sz w:val="24"/>
          <w:szCs w:val="24"/>
        </w:rPr>
      </w:pPr>
      <w:r w:rsidRPr="00BB65DF">
        <w:rPr>
          <w:rFonts w:cstheme="minorHAnsi"/>
          <w:color w:val="000000"/>
          <w:sz w:val="24"/>
          <w:szCs w:val="24"/>
        </w:rPr>
        <w:t>Un grand n</w:t>
      </w:r>
      <w:bookmarkStart w:id="0" w:name="_GoBack"/>
      <w:bookmarkEnd w:id="0"/>
      <w:r w:rsidRPr="00BB65DF">
        <w:rPr>
          <w:rFonts w:cstheme="minorHAnsi"/>
          <w:color w:val="000000"/>
          <w:sz w:val="24"/>
          <w:szCs w:val="24"/>
        </w:rPr>
        <w:t>ombre de maladies infectieuses entraînent une protection plus ou moins longue.</w:t>
      </w:r>
    </w:p>
    <w:p w14:paraId="69CE44E9" w14:textId="77777777" w:rsidR="00B958E8" w:rsidRPr="00BB65DF" w:rsidRDefault="0008544A" w:rsidP="00B958E8">
      <w:pPr>
        <w:pStyle w:val="Paragraphedeliste"/>
        <w:numPr>
          <w:ilvl w:val="0"/>
          <w:numId w:val="16"/>
        </w:numPr>
        <w:rPr>
          <w:rFonts w:cstheme="minorHAnsi"/>
          <w:color w:val="000000"/>
          <w:sz w:val="24"/>
          <w:szCs w:val="24"/>
        </w:rPr>
      </w:pPr>
      <w:r w:rsidRPr="00BB65DF">
        <w:rPr>
          <w:rFonts w:cstheme="minorHAnsi"/>
          <w:color w:val="000000"/>
          <w:sz w:val="24"/>
          <w:szCs w:val="24"/>
        </w:rPr>
        <w:t xml:space="preserve">D’où la recherche de moyens pour obtenir une immunité artificielle sans encourir les risques de la maladie et de ses séquelles. </w:t>
      </w:r>
    </w:p>
    <w:p w14:paraId="29368E97" w14:textId="77777777" w:rsidR="00250C7B" w:rsidRPr="00BB65DF" w:rsidRDefault="0008544A" w:rsidP="00B958E8">
      <w:pPr>
        <w:pStyle w:val="Paragraphedeliste"/>
        <w:numPr>
          <w:ilvl w:val="0"/>
          <w:numId w:val="16"/>
        </w:numPr>
        <w:rPr>
          <w:rFonts w:cstheme="minorHAnsi"/>
          <w:color w:val="000000"/>
          <w:sz w:val="24"/>
          <w:szCs w:val="24"/>
        </w:rPr>
      </w:pPr>
      <w:r w:rsidRPr="00BB65DF">
        <w:rPr>
          <w:rFonts w:eastAsia="Times New Roman" w:cstheme="minorHAnsi"/>
          <w:sz w:val="24"/>
          <w:szCs w:val="24"/>
        </w:rPr>
        <w:t xml:space="preserve">Deux méthodes efficaces : </w:t>
      </w:r>
    </w:p>
    <w:p w14:paraId="2D08F892" w14:textId="77777777" w:rsidR="0008544A" w:rsidRPr="00BB65DF" w:rsidRDefault="00250C7B" w:rsidP="0008544A">
      <w:pPr>
        <w:pStyle w:val="Paragraphedeliste"/>
        <w:numPr>
          <w:ilvl w:val="0"/>
          <w:numId w:val="5"/>
        </w:numPr>
        <w:spacing w:after="0" w:line="240" w:lineRule="auto"/>
        <w:rPr>
          <w:rFonts w:eastAsia="Times New Roman" w:cstheme="minorHAnsi"/>
          <w:sz w:val="24"/>
          <w:szCs w:val="24"/>
        </w:rPr>
      </w:pPr>
      <w:r w:rsidRPr="00BB65DF">
        <w:rPr>
          <w:rFonts w:eastAsia="Times New Roman" w:cstheme="minorHAnsi"/>
          <w:sz w:val="24"/>
          <w:szCs w:val="24"/>
        </w:rPr>
        <w:t>A</w:t>
      </w:r>
      <w:r w:rsidR="0008544A" w:rsidRPr="00BB65DF">
        <w:rPr>
          <w:rFonts w:eastAsia="Times New Roman" w:cstheme="minorHAnsi"/>
          <w:sz w:val="24"/>
          <w:szCs w:val="24"/>
        </w:rPr>
        <w:t>vec</w:t>
      </w:r>
      <w:r w:rsidRPr="00BB65DF">
        <w:rPr>
          <w:rFonts w:eastAsia="Times New Roman" w:cstheme="minorHAnsi"/>
          <w:sz w:val="24"/>
          <w:szCs w:val="24"/>
        </w:rPr>
        <w:t xml:space="preserve"> collaboration de l’organisme (</w:t>
      </w:r>
      <w:r w:rsidR="0008544A" w:rsidRPr="00BB65DF">
        <w:rPr>
          <w:rFonts w:eastAsia="Times New Roman" w:cstheme="minorHAnsi"/>
          <w:sz w:val="24"/>
          <w:szCs w:val="24"/>
        </w:rPr>
        <w:t>immunité active</w:t>
      </w:r>
      <w:r w:rsidRPr="00BB65DF">
        <w:rPr>
          <w:rFonts w:eastAsia="Times New Roman" w:cstheme="minorHAnsi"/>
          <w:sz w:val="24"/>
          <w:szCs w:val="24"/>
        </w:rPr>
        <w:t>) = V</w:t>
      </w:r>
      <w:r w:rsidR="0008544A" w:rsidRPr="00BB65DF">
        <w:rPr>
          <w:rFonts w:eastAsia="Times New Roman" w:cstheme="minorHAnsi"/>
          <w:sz w:val="24"/>
          <w:szCs w:val="24"/>
        </w:rPr>
        <w:t>accination</w:t>
      </w:r>
    </w:p>
    <w:p w14:paraId="4C34B7FA" w14:textId="36FA25D2" w:rsidR="0008544A" w:rsidRPr="00BB65DF" w:rsidRDefault="00250C7B" w:rsidP="00250C7B">
      <w:pPr>
        <w:pStyle w:val="Paragraphedeliste"/>
        <w:numPr>
          <w:ilvl w:val="0"/>
          <w:numId w:val="5"/>
        </w:numPr>
        <w:spacing w:after="0" w:line="240" w:lineRule="auto"/>
        <w:rPr>
          <w:rFonts w:eastAsia="Times New Roman" w:cstheme="minorHAnsi"/>
          <w:sz w:val="24"/>
          <w:szCs w:val="24"/>
        </w:rPr>
      </w:pPr>
      <w:r w:rsidRPr="00BB65DF">
        <w:rPr>
          <w:rFonts w:eastAsia="Times New Roman" w:cstheme="minorHAnsi"/>
          <w:sz w:val="24"/>
          <w:szCs w:val="24"/>
        </w:rPr>
        <w:t>S</w:t>
      </w:r>
      <w:r w:rsidR="0008544A" w:rsidRPr="00BB65DF">
        <w:rPr>
          <w:rFonts w:eastAsia="Times New Roman" w:cstheme="minorHAnsi"/>
          <w:sz w:val="24"/>
          <w:szCs w:val="24"/>
        </w:rPr>
        <w:t xml:space="preserve">ans collaboration de l’organisme (immunité </w:t>
      </w:r>
      <w:r w:rsidRPr="00BB65DF">
        <w:rPr>
          <w:rFonts w:eastAsia="Times New Roman" w:cstheme="minorHAnsi"/>
          <w:sz w:val="24"/>
          <w:szCs w:val="24"/>
        </w:rPr>
        <w:t xml:space="preserve">passive) </w:t>
      </w:r>
      <w:r w:rsidR="00BB65DF" w:rsidRPr="00BB65DF">
        <w:rPr>
          <w:rFonts w:eastAsia="Times New Roman" w:cstheme="minorHAnsi"/>
          <w:sz w:val="24"/>
          <w:szCs w:val="24"/>
        </w:rPr>
        <w:t>= Sérothérapie</w:t>
      </w:r>
    </w:p>
    <w:p w14:paraId="1D82E1D7" w14:textId="77777777" w:rsidR="00250C7B" w:rsidRPr="008A73EB" w:rsidRDefault="00250C7B" w:rsidP="006514F0">
      <w:pPr>
        <w:pStyle w:val="Paragraphedeliste"/>
        <w:spacing w:after="0" w:line="240" w:lineRule="auto"/>
        <w:ind w:left="1260"/>
        <w:rPr>
          <w:rFonts w:eastAsia="Times New Roman" w:cstheme="minorHAnsi"/>
          <w:sz w:val="24"/>
          <w:szCs w:val="24"/>
        </w:rPr>
      </w:pPr>
    </w:p>
    <w:p w14:paraId="411EBDC9" w14:textId="77777777" w:rsidR="0008544A" w:rsidRPr="008A73EB" w:rsidRDefault="008A73EB" w:rsidP="0008544A">
      <w:pPr>
        <w:rPr>
          <w:rFonts w:cstheme="minorHAnsi"/>
          <w:b/>
          <w:color w:val="000000"/>
          <w:sz w:val="28"/>
          <w:szCs w:val="28"/>
        </w:rPr>
      </w:pPr>
      <w:r w:rsidRPr="008A73EB">
        <w:rPr>
          <w:rFonts w:cstheme="minorHAnsi"/>
          <w:b/>
          <w:color w:val="000000"/>
          <w:sz w:val="28"/>
          <w:szCs w:val="28"/>
        </w:rPr>
        <w:t>II. Historique :</w:t>
      </w:r>
    </w:p>
    <w:p w14:paraId="5363A933" w14:textId="77777777" w:rsidR="008757C4" w:rsidRPr="008A73EB" w:rsidRDefault="008757C4" w:rsidP="00D00D88">
      <w:pPr>
        <w:autoSpaceDE w:val="0"/>
        <w:autoSpaceDN w:val="0"/>
        <w:adjustRightInd w:val="0"/>
        <w:spacing w:after="0" w:line="240" w:lineRule="auto"/>
        <w:rPr>
          <w:rFonts w:cstheme="minorHAnsi"/>
          <w:sz w:val="24"/>
          <w:szCs w:val="24"/>
        </w:rPr>
      </w:pPr>
      <w:r w:rsidRPr="008A73EB">
        <w:rPr>
          <w:rFonts w:cstheme="minorHAnsi"/>
          <w:sz w:val="24"/>
          <w:szCs w:val="24"/>
        </w:rPr>
        <w:t xml:space="preserve">En Chine (Variole endémique il y a 1000 ans) </w:t>
      </w:r>
      <w:r w:rsidR="008A73EB" w:rsidRPr="008A73EB">
        <w:rPr>
          <w:rFonts w:cstheme="minorHAnsi"/>
          <w:sz w:val="24"/>
          <w:szCs w:val="24"/>
        </w:rPr>
        <w:t>Observation :</w:t>
      </w:r>
      <w:r w:rsidRPr="008A73EB">
        <w:rPr>
          <w:rFonts w:cstheme="minorHAnsi"/>
          <w:sz w:val="24"/>
          <w:szCs w:val="24"/>
        </w:rPr>
        <w:t xml:space="preserve"> les survivants des</w:t>
      </w:r>
      <w:r w:rsidR="00D00D88" w:rsidRPr="008A73EB">
        <w:rPr>
          <w:rFonts w:cstheme="minorHAnsi"/>
          <w:sz w:val="24"/>
          <w:szCs w:val="24"/>
        </w:rPr>
        <w:t xml:space="preserve"> </w:t>
      </w:r>
      <w:r w:rsidRPr="008A73EB">
        <w:rPr>
          <w:rFonts w:cstheme="minorHAnsi"/>
          <w:sz w:val="24"/>
          <w:szCs w:val="24"/>
        </w:rPr>
        <w:t>épidémies sont protégés d’une nouvelle infection (variolisation, mais taux de mortalité élevé).</w:t>
      </w:r>
    </w:p>
    <w:p w14:paraId="315EF9EC" w14:textId="77777777" w:rsidR="00D00D88" w:rsidRPr="008A73EB" w:rsidRDefault="00D00D88" w:rsidP="00D00D88">
      <w:pPr>
        <w:autoSpaceDE w:val="0"/>
        <w:autoSpaceDN w:val="0"/>
        <w:adjustRightInd w:val="0"/>
        <w:spacing w:after="0" w:line="240" w:lineRule="auto"/>
        <w:rPr>
          <w:rFonts w:cstheme="minorHAnsi"/>
          <w:sz w:val="24"/>
          <w:szCs w:val="24"/>
        </w:rPr>
      </w:pPr>
    </w:p>
    <w:p w14:paraId="23A697E5" w14:textId="77777777" w:rsidR="00D00D88" w:rsidRPr="008A73EB" w:rsidRDefault="007B5E44" w:rsidP="00D00D88">
      <w:pPr>
        <w:rPr>
          <w:rFonts w:cstheme="minorHAnsi"/>
          <w:color w:val="000000"/>
          <w:sz w:val="24"/>
          <w:szCs w:val="24"/>
        </w:rPr>
      </w:pPr>
      <w:r w:rsidRPr="008A73EB">
        <w:rPr>
          <w:rFonts w:cstheme="minorHAnsi"/>
          <w:color w:val="000000"/>
          <w:sz w:val="24"/>
          <w:szCs w:val="24"/>
          <w:lang w:val="nb-NO"/>
        </w:rPr>
        <w:t xml:space="preserve">Edward JENNER </w:t>
      </w:r>
      <w:r w:rsidRPr="008A73EB">
        <w:rPr>
          <w:rFonts w:cstheme="minorHAnsi"/>
          <w:color w:val="000000"/>
          <w:sz w:val="24"/>
          <w:szCs w:val="24"/>
        </w:rPr>
        <w:t xml:space="preserve">en </w:t>
      </w:r>
      <w:r w:rsidR="0075010E" w:rsidRPr="008A73EB">
        <w:rPr>
          <w:rFonts w:cstheme="minorHAnsi"/>
          <w:color w:val="000000"/>
          <w:sz w:val="24"/>
          <w:szCs w:val="24"/>
        </w:rPr>
        <w:t>1796</w:t>
      </w:r>
      <w:r w:rsidRPr="008A73EB">
        <w:rPr>
          <w:rFonts w:cstheme="minorHAnsi"/>
          <w:color w:val="000000"/>
          <w:sz w:val="24"/>
          <w:szCs w:val="24"/>
        </w:rPr>
        <w:t xml:space="preserve"> utilise la vaccine (virus apparenté à la variole</w:t>
      </w:r>
      <w:r w:rsidR="00083774" w:rsidRPr="008A73EB">
        <w:rPr>
          <w:rFonts w:cstheme="minorHAnsi"/>
          <w:color w:val="000000"/>
          <w:sz w:val="24"/>
          <w:szCs w:val="24"/>
        </w:rPr>
        <w:t> : Cowpox</w:t>
      </w:r>
      <w:r w:rsidRPr="008A73EB">
        <w:rPr>
          <w:rFonts w:cstheme="minorHAnsi"/>
          <w:color w:val="000000"/>
          <w:sz w:val="24"/>
          <w:szCs w:val="24"/>
        </w:rPr>
        <w:t>) pour prévenir la variole : Ce fut la première immunisation rationnelle organisée</w:t>
      </w:r>
      <w:r w:rsidR="00D00D88" w:rsidRPr="008A73EB">
        <w:rPr>
          <w:rFonts w:cstheme="minorHAnsi"/>
          <w:color w:val="000000"/>
          <w:sz w:val="24"/>
          <w:szCs w:val="24"/>
        </w:rPr>
        <w:t>.</w:t>
      </w:r>
    </w:p>
    <w:p w14:paraId="491DF8C5" w14:textId="0012A60C" w:rsidR="0050412C" w:rsidRPr="008A73EB" w:rsidRDefault="00250C7B" w:rsidP="00D00D88">
      <w:pPr>
        <w:rPr>
          <w:rFonts w:cstheme="minorHAnsi"/>
          <w:color w:val="000000"/>
          <w:sz w:val="24"/>
          <w:szCs w:val="24"/>
        </w:rPr>
      </w:pPr>
      <w:r w:rsidRPr="008A73EB">
        <w:rPr>
          <w:rFonts w:cstheme="minorHAnsi"/>
          <w:color w:val="000000"/>
          <w:sz w:val="24"/>
          <w:szCs w:val="24"/>
        </w:rPr>
        <w:t xml:space="preserve">Louis PASTEUR, </w:t>
      </w:r>
      <w:r w:rsidR="007B5E44" w:rsidRPr="008A73EB">
        <w:rPr>
          <w:rFonts w:cstheme="minorHAnsi"/>
          <w:color w:val="000000"/>
          <w:sz w:val="24"/>
          <w:szCs w:val="24"/>
        </w:rPr>
        <w:t xml:space="preserve">à la </w:t>
      </w:r>
      <w:r w:rsidR="007B5E44" w:rsidRPr="008A73EB">
        <w:rPr>
          <w:rFonts w:cstheme="minorHAnsi"/>
          <w:bCs/>
          <w:color w:val="000000"/>
          <w:sz w:val="24"/>
          <w:szCs w:val="24"/>
        </w:rPr>
        <w:t>Fin du 19ème siècle</w:t>
      </w:r>
      <w:r w:rsidR="007B5E44" w:rsidRPr="008A73EB">
        <w:rPr>
          <w:rFonts w:cstheme="minorHAnsi"/>
          <w:color w:val="000000"/>
          <w:sz w:val="24"/>
          <w:szCs w:val="24"/>
        </w:rPr>
        <w:t xml:space="preserve"> établit scientifiquement le principe général de la Vaccination. L’atténuation de la virulence</w:t>
      </w:r>
      <w:r w:rsidR="00BB65DF" w:rsidRPr="008A73EB">
        <w:rPr>
          <w:rFonts w:cstheme="minorHAnsi"/>
          <w:color w:val="000000"/>
          <w:sz w:val="24"/>
          <w:szCs w:val="24"/>
        </w:rPr>
        <w:t> au</w:t>
      </w:r>
      <w:r w:rsidR="007B5E44" w:rsidRPr="008A73EB">
        <w:rPr>
          <w:rFonts w:cstheme="minorHAnsi"/>
          <w:color w:val="000000"/>
          <w:sz w:val="24"/>
          <w:szCs w:val="24"/>
        </w:rPr>
        <w:t xml:space="preserve"> laboratoire a </w:t>
      </w:r>
      <w:r w:rsidR="00BB65DF" w:rsidRPr="008A73EB">
        <w:rPr>
          <w:rFonts w:cstheme="minorHAnsi"/>
          <w:color w:val="000000"/>
          <w:sz w:val="24"/>
          <w:szCs w:val="24"/>
        </w:rPr>
        <w:t>abouti</w:t>
      </w:r>
      <w:r w:rsidR="007B5E44" w:rsidRPr="008A73EB">
        <w:rPr>
          <w:rFonts w:cstheme="minorHAnsi"/>
          <w:color w:val="000000"/>
          <w:sz w:val="24"/>
          <w:szCs w:val="24"/>
        </w:rPr>
        <w:t xml:space="preserve"> à de nombreuses applications don</w:t>
      </w:r>
      <w:r w:rsidR="0050412C" w:rsidRPr="008A73EB">
        <w:rPr>
          <w:rFonts w:cstheme="minorHAnsi"/>
          <w:color w:val="000000"/>
          <w:sz w:val="24"/>
          <w:szCs w:val="24"/>
        </w:rPr>
        <w:t xml:space="preserve">t la 1ère vaccination anti- rabique humaine administrée </w:t>
      </w:r>
      <w:r w:rsidR="00BB65DF" w:rsidRPr="008A73EB">
        <w:rPr>
          <w:rFonts w:cstheme="minorHAnsi"/>
          <w:color w:val="000000"/>
          <w:sz w:val="24"/>
          <w:szCs w:val="24"/>
        </w:rPr>
        <w:t>avec succès</w:t>
      </w:r>
      <w:r w:rsidR="0050412C" w:rsidRPr="008A73EB">
        <w:rPr>
          <w:rFonts w:cstheme="minorHAnsi"/>
          <w:color w:val="000000"/>
          <w:sz w:val="24"/>
          <w:szCs w:val="24"/>
        </w:rPr>
        <w:t xml:space="preserve"> à l'enfant </w:t>
      </w:r>
      <w:r w:rsidR="0050412C" w:rsidRPr="008A73EB">
        <w:rPr>
          <w:rFonts w:cstheme="minorHAnsi"/>
          <w:bCs/>
          <w:color w:val="000000"/>
          <w:sz w:val="24"/>
          <w:szCs w:val="24"/>
        </w:rPr>
        <w:t>Joseph MEISTER</w:t>
      </w:r>
      <w:r w:rsidR="0050412C" w:rsidRPr="008A73EB">
        <w:rPr>
          <w:rFonts w:cstheme="minorHAnsi"/>
          <w:color w:val="000000"/>
          <w:sz w:val="24"/>
          <w:szCs w:val="24"/>
        </w:rPr>
        <w:t xml:space="preserve"> le 6 juillet 1885</w:t>
      </w:r>
      <w:r w:rsidR="003740C0" w:rsidRPr="008A73EB">
        <w:rPr>
          <w:rFonts w:cstheme="minorHAnsi"/>
          <w:color w:val="000000"/>
          <w:sz w:val="24"/>
          <w:szCs w:val="24"/>
        </w:rPr>
        <w:t>.</w:t>
      </w:r>
    </w:p>
    <w:p w14:paraId="1DDD6979" w14:textId="77777777" w:rsidR="005D3DFE" w:rsidRPr="008A73EB" w:rsidRDefault="00B3573A" w:rsidP="009E2635">
      <w:pPr>
        <w:rPr>
          <w:rFonts w:cstheme="minorHAnsi"/>
          <w:color w:val="000000"/>
          <w:sz w:val="24"/>
          <w:szCs w:val="24"/>
        </w:rPr>
      </w:pPr>
      <w:r w:rsidRPr="008A73EB">
        <w:rPr>
          <w:rFonts w:cstheme="minorHAnsi"/>
          <w:color w:val="000000"/>
          <w:sz w:val="24"/>
          <w:szCs w:val="24"/>
        </w:rPr>
        <w:t xml:space="preserve">Depuis ce temps la vaccination a beaucoup contribué au recul de </w:t>
      </w:r>
      <w:r w:rsidR="009E2635" w:rsidRPr="008A73EB">
        <w:rPr>
          <w:rFonts w:cstheme="minorHAnsi"/>
          <w:color w:val="000000"/>
          <w:sz w:val="24"/>
          <w:szCs w:val="24"/>
        </w:rPr>
        <w:t>certaines</w:t>
      </w:r>
      <w:r w:rsidRPr="008A73EB">
        <w:rPr>
          <w:rFonts w:cstheme="minorHAnsi"/>
          <w:color w:val="000000"/>
          <w:sz w:val="24"/>
          <w:szCs w:val="24"/>
        </w:rPr>
        <w:t xml:space="preserve"> infections épidémiques</w:t>
      </w:r>
      <w:r w:rsidR="009E2635" w:rsidRPr="008A73EB">
        <w:rPr>
          <w:rFonts w:cstheme="minorHAnsi"/>
          <w:color w:val="000000"/>
          <w:sz w:val="24"/>
          <w:szCs w:val="24"/>
        </w:rPr>
        <w:t xml:space="preserve"> (</w:t>
      </w:r>
      <w:r w:rsidRPr="008A73EB">
        <w:rPr>
          <w:rFonts w:cstheme="minorHAnsi"/>
          <w:color w:val="000000"/>
          <w:sz w:val="24"/>
          <w:szCs w:val="24"/>
        </w:rPr>
        <w:t>l’éradication complète de la variole en</w:t>
      </w:r>
      <w:r w:rsidR="009E2635" w:rsidRPr="008A73EB">
        <w:rPr>
          <w:rFonts w:cstheme="minorHAnsi"/>
          <w:color w:val="000000"/>
          <w:sz w:val="24"/>
          <w:szCs w:val="24"/>
        </w:rPr>
        <w:t xml:space="preserve"> 1980).</w:t>
      </w:r>
    </w:p>
    <w:p w14:paraId="5223FA82" w14:textId="77777777" w:rsidR="00B958E8" w:rsidRPr="008A73EB" w:rsidRDefault="008A73EB" w:rsidP="00B958E8">
      <w:pPr>
        <w:autoSpaceDE w:val="0"/>
        <w:autoSpaceDN w:val="0"/>
        <w:adjustRightInd w:val="0"/>
        <w:spacing w:after="0" w:line="240" w:lineRule="auto"/>
        <w:rPr>
          <w:rFonts w:cstheme="minorHAnsi"/>
          <w:b/>
          <w:bCs/>
          <w:sz w:val="28"/>
          <w:szCs w:val="28"/>
        </w:rPr>
      </w:pPr>
      <w:r w:rsidRPr="008A73EB">
        <w:rPr>
          <w:rFonts w:cstheme="minorHAnsi"/>
          <w:b/>
          <w:bCs/>
          <w:sz w:val="28"/>
          <w:szCs w:val="28"/>
        </w:rPr>
        <w:t>II. Définition de la vaccination</w:t>
      </w:r>
      <w:r w:rsidR="00B958E8" w:rsidRPr="008A73EB">
        <w:rPr>
          <w:rFonts w:cstheme="minorHAnsi"/>
          <w:b/>
          <w:bCs/>
          <w:sz w:val="28"/>
          <w:szCs w:val="28"/>
        </w:rPr>
        <w:t xml:space="preserve"> :</w:t>
      </w:r>
    </w:p>
    <w:p w14:paraId="494E25DE" w14:textId="77777777" w:rsidR="008A73EB" w:rsidRPr="008A73EB" w:rsidRDefault="008A73EB" w:rsidP="00B958E8">
      <w:pPr>
        <w:autoSpaceDE w:val="0"/>
        <w:autoSpaceDN w:val="0"/>
        <w:adjustRightInd w:val="0"/>
        <w:spacing w:after="0" w:line="240" w:lineRule="auto"/>
        <w:rPr>
          <w:rFonts w:cstheme="minorHAnsi"/>
          <w:b/>
          <w:bCs/>
          <w:sz w:val="32"/>
          <w:szCs w:val="32"/>
        </w:rPr>
      </w:pPr>
    </w:p>
    <w:p w14:paraId="560F8AEA" w14:textId="77777777" w:rsidR="006514F0" w:rsidRPr="008A73EB" w:rsidRDefault="00B958E8" w:rsidP="006514F0">
      <w:pPr>
        <w:rPr>
          <w:rFonts w:cstheme="minorHAnsi"/>
          <w:sz w:val="24"/>
          <w:szCs w:val="24"/>
        </w:rPr>
      </w:pPr>
      <w:r w:rsidRPr="008A73EB">
        <w:rPr>
          <w:rFonts w:eastAsia="Times New Roman" w:cstheme="minorHAnsi"/>
          <w:sz w:val="24"/>
          <w:szCs w:val="24"/>
        </w:rPr>
        <w:t xml:space="preserve">    </w:t>
      </w:r>
      <w:r w:rsidR="0008544A" w:rsidRPr="008A73EB">
        <w:rPr>
          <w:rFonts w:eastAsia="Times New Roman" w:cstheme="minorHAnsi"/>
          <w:sz w:val="24"/>
          <w:szCs w:val="24"/>
        </w:rPr>
        <w:t>C’est l’introduction chez un individu (réceptif) d’une préparation</w:t>
      </w:r>
      <w:r w:rsidR="0008544A" w:rsidRPr="008A73EB">
        <w:rPr>
          <w:rFonts w:cstheme="minorHAnsi"/>
          <w:sz w:val="24"/>
          <w:szCs w:val="24"/>
        </w:rPr>
        <w:t xml:space="preserve"> antigénique (vaccin) dérivée ou proche </w:t>
      </w:r>
      <w:r w:rsidR="006514F0" w:rsidRPr="008A73EB">
        <w:rPr>
          <w:rFonts w:cstheme="minorHAnsi"/>
          <w:sz w:val="24"/>
          <w:szCs w:val="24"/>
        </w:rPr>
        <w:t xml:space="preserve">d’un agent infectieux déterminé </w:t>
      </w:r>
      <w:r w:rsidR="0008544A" w:rsidRPr="008A73EB">
        <w:rPr>
          <w:rFonts w:cstheme="minorHAnsi"/>
          <w:sz w:val="24"/>
          <w:szCs w:val="24"/>
        </w:rPr>
        <w:t>de manière à créer une réponse immunitaire</w:t>
      </w:r>
      <w:r w:rsidR="00FF09B7" w:rsidRPr="008A73EB">
        <w:rPr>
          <w:rFonts w:cstheme="minorHAnsi"/>
          <w:sz w:val="24"/>
          <w:szCs w:val="24"/>
        </w:rPr>
        <w:t xml:space="preserve"> (artificielle)</w:t>
      </w:r>
      <w:r w:rsidR="0008544A" w:rsidRPr="008A73EB">
        <w:rPr>
          <w:rFonts w:cstheme="minorHAnsi"/>
          <w:sz w:val="24"/>
          <w:szCs w:val="24"/>
        </w:rPr>
        <w:t xml:space="preserve"> </w:t>
      </w:r>
      <w:r w:rsidR="001C6C68" w:rsidRPr="008A73EB">
        <w:rPr>
          <w:rFonts w:cstheme="minorHAnsi"/>
          <w:bCs/>
          <w:sz w:val="24"/>
          <w:szCs w:val="24"/>
          <w:u w:val="single"/>
        </w:rPr>
        <w:t>spécifique</w:t>
      </w:r>
      <w:r w:rsidR="001C6C68" w:rsidRPr="008A73EB">
        <w:rPr>
          <w:rFonts w:cstheme="minorHAnsi"/>
          <w:bCs/>
          <w:sz w:val="24"/>
          <w:szCs w:val="24"/>
        </w:rPr>
        <w:t xml:space="preserve">, </w:t>
      </w:r>
      <w:r w:rsidR="001C6C68" w:rsidRPr="008A73EB">
        <w:rPr>
          <w:rFonts w:cstheme="minorHAnsi"/>
          <w:bCs/>
          <w:sz w:val="24"/>
          <w:szCs w:val="24"/>
          <w:u w:val="single"/>
        </w:rPr>
        <w:t>solide</w:t>
      </w:r>
      <w:r w:rsidR="001C6C68" w:rsidRPr="008A73EB">
        <w:rPr>
          <w:rFonts w:cstheme="minorHAnsi"/>
          <w:bCs/>
          <w:sz w:val="24"/>
          <w:szCs w:val="24"/>
        </w:rPr>
        <w:t xml:space="preserve"> </w:t>
      </w:r>
      <w:r w:rsidR="001C6C68" w:rsidRPr="008A73EB">
        <w:rPr>
          <w:rFonts w:cstheme="minorHAnsi"/>
          <w:sz w:val="24"/>
          <w:szCs w:val="24"/>
        </w:rPr>
        <w:t>et</w:t>
      </w:r>
      <w:r w:rsidR="001C6C68" w:rsidRPr="008A73EB">
        <w:rPr>
          <w:rFonts w:cstheme="minorHAnsi"/>
          <w:bCs/>
          <w:sz w:val="24"/>
          <w:szCs w:val="24"/>
        </w:rPr>
        <w:t xml:space="preserve"> </w:t>
      </w:r>
      <w:r w:rsidR="001C6C68" w:rsidRPr="008A73EB">
        <w:rPr>
          <w:rFonts w:cstheme="minorHAnsi"/>
          <w:bCs/>
          <w:sz w:val="24"/>
          <w:szCs w:val="24"/>
          <w:u w:val="single"/>
        </w:rPr>
        <w:t>durable</w:t>
      </w:r>
      <w:r w:rsidR="001C6C68" w:rsidRPr="008A73EB">
        <w:rPr>
          <w:rFonts w:cstheme="minorHAnsi"/>
          <w:b/>
          <w:bCs/>
          <w:i/>
          <w:iCs/>
          <w:sz w:val="24"/>
          <w:szCs w:val="24"/>
        </w:rPr>
        <w:t xml:space="preserve"> </w:t>
      </w:r>
      <w:r w:rsidR="0008544A" w:rsidRPr="008A73EB">
        <w:rPr>
          <w:rFonts w:cstheme="minorHAnsi"/>
          <w:sz w:val="24"/>
          <w:szCs w:val="24"/>
        </w:rPr>
        <w:t>capable de le protéger</w:t>
      </w:r>
      <w:r w:rsidR="00610185" w:rsidRPr="008A73EB">
        <w:rPr>
          <w:rFonts w:cstheme="minorHAnsi"/>
          <w:sz w:val="24"/>
          <w:szCs w:val="24"/>
        </w:rPr>
        <w:t xml:space="preserve"> contre la survenu de l’infection (naturelle)</w:t>
      </w:r>
      <w:r w:rsidR="0008544A" w:rsidRPr="008A73EB">
        <w:rPr>
          <w:rFonts w:cstheme="minorHAnsi"/>
          <w:sz w:val="24"/>
          <w:szCs w:val="24"/>
        </w:rPr>
        <w:t xml:space="preserve"> liée à cette agent infectieux, on parle alors d’immunisation active spécifique.</w:t>
      </w:r>
    </w:p>
    <w:p w14:paraId="2D5127F9" w14:textId="77777777" w:rsidR="006514F0" w:rsidRPr="008A73EB" w:rsidRDefault="00B958E8" w:rsidP="006514F0">
      <w:pPr>
        <w:rPr>
          <w:rFonts w:cstheme="minorHAnsi"/>
          <w:sz w:val="24"/>
          <w:szCs w:val="24"/>
        </w:rPr>
      </w:pPr>
      <w:r w:rsidRPr="008A73EB">
        <w:rPr>
          <w:rFonts w:eastAsia="Times New Roman" w:cstheme="minorHAnsi"/>
          <w:sz w:val="24"/>
          <w:szCs w:val="24"/>
        </w:rPr>
        <w:t xml:space="preserve">    </w:t>
      </w:r>
      <w:r w:rsidR="006514F0" w:rsidRPr="008A73EB">
        <w:rPr>
          <w:rFonts w:eastAsia="Times New Roman" w:cstheme="minorHAnsi"/>
          <w:sz w:val="24"/>
          <w:szCs w:val="24"/>
        </w:rPr>
        <w:t>Les vaccins doivent entraîner une immunisation sans toutefois provoquer la maladie ; il n'est donc pa</w:t>
      </w:r>
      <w:r w:rsidR="007E28EB" w:rsidRPr="008A73EB">
        <w:rPr>
          <w:rFonts w:eastAsia="Times New Roman" w:cstheme="minorHAnsi"/>
          <w:sz w:val="24"/>
          <w:szCs w:val="24"/>
        </w:rPr>
        <w:t>s possible d'utiliser les bactéries</w:t>
      </w:r>
      <w:r w:rsidR="006514F0" w:rsidRPr="008A73EB">
        <w:rPr>
          <w:rFonts w:eastAsia="Times New Roman" w:cstheme="minorHAnsi"/>
          <w:sz w:val="24"/>
          <w:szCs w:val="24"/>
        </w:rPr>
        <w:t xml:space="preserve"> ou virus dans leur état normal, il est nécessaire de les modifier pour qu'ils perdent leur pouvoir pathogène tout en gardant leur pouvoir immunogène</w:t>
      </w:r>
      <w:r w:rsidR="001522DB" w:rsidRPr="008A73EB">
        <w:rPr>
          <w:rFonts w:eastAsia="Times New Roman" w:cstheme="minorHAnsi"/>
          <w:sz w:val="24"/>
          <w:szCs w:val="24"/>
        </w:rPr>
        <w:t>.</w:t>
      </w:r>
    </w:p>
    <w:p w14:paraId="1D7743B1" w14:textId="77777777" w:rsidR="0018279E" w:rsidRPr="008A73EB" w:rsidRDefault="00B3573A" w:rsidP="00517FEA">
      <w:pPr>
        <w:pStyle w:val="Paragraphedeliste"/>
        <w:numPr>
          <w:ilvl w:val="0"/>
          <w:numId w:val="8"/>
        </w:numPr>
        <w:spacing w:after="0" w:line="240" w:lineRule="auto"/>
        <w:rPr>
          <w:rFonts w:eastAsia="Times New Roman" w:cstheme="minorHAnsi"/>
          <w:sz w:val="24"/>
          <w:szCs w:val="24"/>
        </w:rPr>
      </w:pPr>
      <w:r w:rsidRPr="008A73EB">
        <w:rPr>
          <w:rFonts w:eastAsia="Times New Roman" w:cstheme="minorHAnsi"/>
          <w:sz w:val="24"/>
          <w:szCs w:val="24"/>
        </w:rPr>
        <w:lastRenderedPageBreak/>
        <w:t>La vaccination = Antigène réalise une</w:t>
      </w:r>
      <w:r w:rsidRPr="008A73EB">
        <w:rPr>
          <w:rFonts w:eastAsia="Times New Roman" w:cstheme="minorHAnsi"/>
          <w:b/>
          <w:bCs/>
          <w:i/>
          <w:iCs/>
          <w:sz w:val="24"/>
          <w:szCs w:val="24"/>
        </w:rPr>
        <w:t xml:space="preserve"> </w:t>
      </w:r>
      <w:r w:rsidRPr="008A73EB">
        <w:rPr>
          <w:rFonts w:eastAsia="Times New Roman" w:cstheme="minorHAnsi"/>
          <w:bCs/>
          <w:sz w:val="24"/>
          <w:szCs w:val="24"/>
          <w:u w:val="single"/>
        </w:rPr>
        <w:t>immunoprophylaxie active</w:t>
      </w:r>
      <w:r w:rsidR="00517FEA" w:rsidRPr="008A73EB">
        <w:rPr>
          <w:rFonts w:eastAsia="Times New Roman" w:cstheme="minorHAnsi"/>
          <w:bCs/>
          <w:i/>
          <w:iCs/>
          <w:sz w:val="24"/>
          <w:szCs w:val="24"/>
        </w:rPr>
        <w:t xml:space="preserve">. </w:t>
      </w:r>
      <w:r w:rsidR="00517FEA" w:rsidRPr="008A73EB">
        <w:rPr>
          <w:rFonts w:eastAsia="Times New Roman" w:cstheme="minorHAnsi"/>
          <w:sz w:val="24"/>
          <w:szCs w:val="24"/>
        </w:rPr>
        <w:t>L</w:t>
      </w:r>
      <w:r w:rsidRPr="008A73EB">
        <w:rPr>
          <w:rFonts w:eastAsia="Times New Roman" w:cstheme="minorHAnsi"/>
          <w:sz w:val="24"/>
          <w:szCs w:val="24"/>
        </w:rPr>
        <w:t xml:space="preserve">a protection qu’elle induit est </w:t>
      </w:r>
      <w:r w:rsidRPr="008A73EB">
        <w:rPr>
          <w:rFonts w:eastAsia="Times New Roman" w:cstheme="minorHAnsi"/>
          <w:sz w:val="24"/>
          <w:szCs w:val="24"/>
          <w:u w:val="single"/>
        </w:rPr>
        <w:t>différée</w:t>
      </w:r>
      <w:r w:rsidRPr="008A73EB">
        <w:rPr>
          <w:rFonts w:eastAsia="Times New Roman" w:cstheme="minorHAnsi"/>
          <w:sz w:val="24"/>
          <w:szCs w:val="24"/>
        </w:rPr>
        <w:t xml:space="preserve"> et </w:t>
      </w:r>
      <w:r w:rsidRPr="008A73EB">
        <w:rPr>
          <w:rFonts w:eastAsia="Times New Roman" w:cstheme="minorHAnsi"/>
          <w:sz w:val="24"/>
          <w:szCs w:val="24"/>
          <w:u w:val="single"/>
        </w:rPr>
        <w:t>durable</w:t>
      </w:r>
      <w:r w:rsidRPr="008A73EB">
        <w:rPr>
          <w:rFonts w:eastAsia="Times New Roman" w:cstheme="minorHAnsi"/>
          <w:sz w:val="24"/>
          <w:szCs w:val="24"/>
        </w:rPr>
        <w:t>.</w:t>
      </w:r>
    </w:p>
    <w:p w14:paraId="036C94AD" w14:textId="2AE14B98" w:rsidR="0018279E" w:rsidRDefault="00B3573A" w:rsidP="00517FEA">
      <w:pPr>
        <w:pStyle w:val="Paragraphedeliste"/>
        <w:numPr>
          <w:ilvl w:val="0"/>
          <w:numId w:val="8"/>
        </w:numPr>
        <w:spacing w:after="0" w:line="240" w:lineRule="auto"/>
        <w:rPr>
          <w:rFonts w:eastAsia="Times New Roman" w:cstheme="minorHAnsi"/>
          <w:sz w:val="24"/>
          <w:szCs w:val="24"/>
        </w:rPr>
      </w:pPr>
      <w:r w:rsidRPr="008A73EB">
        <w:rPr>
          <w:rFonts w:eastAsia="Times New Roman" w:cstheme="minorHAnsi"/>
          <w:sz w:val="24"/>
          <w:szCs w:val="24"/>
        </w:rPr>
        <w:t xml:space="preserve">A l’inverse la </w:t>
      </w:r>
      <w:proofErr w:type="spellStart"/>
      <w:r w:rsidRPr="008A73EB">
        <w:rPr>
          <w:rFonts w:eastAsia="Times New Roman" w:cstheme="minorHAnsi"/>
          <w:sz w:val="24"/>
          <w:szCs w:val="24"/>
        </w:rPr>
        <w:t>séroprévention</w:t>
      </w:r>
      <w:proofErr w:type="spellEnd"/>
      <w:r w:rsidRPr="008A73EB">
        <w:rPr>
          <w:rFonts w:eastAsia="Times New Roman" w:cstheme="minorHAnsi"/>
          <w:sz w:val="24"/>
          <w:szCs w:val="24"/>
        </w:rPr>
        <w:t xml:space="preserve"> ou la sérothérapie = immunoglobulines relève de</w:t>
      </w:r>
      <w:r w:rsidRPr="008A73EB">
        <w:rPr>
          <w:rFonts w:eastAsia="Times New Roman" w:cstheme="minorHAnsi"/>
          <w:b/>
          <w:bCs/>
          <w:i/>
          <w:iCs/>
          <w:sz w:val="24"/>
          <w:szCs w:val="24"/>
        </w:rPr>
        <w:t xml:space="preserve"> </w:t>
      </w:r>
      <w:r w:rsidRPr="008A73EB">
        <w:rPr>
          <w:rFonts w:eastAsia="Times New Roman" w:cstheme="minorHAnsi"/>
          <w:bCs/>
          <w:sz w:val="24"/>
          <w:szCs w:val="24"/>
          <w:u w:val="single"/>
        </w:rPr>
        <w:t>l’immunoprophylaxie passive</w:t>
      </w:r>
      <w:r w:rsidRPr="008A73EB">
        <w:rPr>
          <w:rFonts w:eastAsia="Times New Roman" w:cstheme="minorHAnsi"/>
          <w:b/>
          <w:bCs/>
          <w:sz w:val="24"/>
          <w:szCs w:val="24"/>
        </w:rPr>
        <w:t xml:space="preserve"> </w:t>
      </w:r>
      <w:r w:rsidRPr="008A73EB">
        <w:rPr>
          <w:rFonts w:eastAsia="Times New Roman" w:cstheme="minorHAnsi"/>
          <w:sz w:val="24"/>
          <w:szCs w:val="24"/>
        </w:rPr>
        <w:t xml:space="preserve">et induit une protection </w:t>
      </w:r>
      <w:r w:rsidRPr="008A73EB">
        <w:rPr>
          <w:rFonts w:eastAsia="Times New Roman" w:cstheme="minorHAnsi"/>
          <w:sz w:val="24"/>
          <w:szCs w:val="24"/>
          <w:u w:val="single"/>
        </w:rPr>
        <w:t>immédiate</w:t>
      </w:r>
      <w:r w:rsidRPr="008A73EB">
        <w:rPr>
          <w:rFonts w:eastAsia="Times New Roman" w:cstheme="minorHAnsi"/>
          <w:sz w:val="24"/>
          <w:szCs w:val="24"/>
        </w:rPr>
        <w:t xml:space="preserve"> mais </w:t>
      </w:r>
      <w:r w:rsidRPr="008A73EB">
        <w:rPr>
          <w:rFonts w:eastAsia="Times New Roman" w:cstheme="minorHAnsi"/>
          <w:sz w:val="24"/>
          <w:szCs w:val="24"/>
          <w:u w:val="single"/>
        </w:rPr>
        <w:t>transitoire</w:t>
      </w:r>
      <w:r w:rsidRPr="008A73EB">
        <w:rPr>
          <w:rFonts w:eastAsia="Times New Roman" w:cstheme="minorHAnsi"/>
          <w:sz w:val="24"/>
          <w:szCs w:val="24"/>
        </w:rPr>
        <w:t>.</w:t>
      </w:r>
    </w:p>
    <w:p w14:paraId="201DC3D0" w14:textId="77777777" w:rsidR="007258C2" w:rsidRDefault="007258C2" w:rsidP="007258C2">
      <w:pPr>
        <w:pStyle w:val="Paragraphedeliste"/>
        <w:spacing w:after="0" w:line="240" w:lineRule="auto"/>
        <w:rPr>
          <w:rFonts w:eastAsia="Times New Roman" w:cstheme="minorHAnsi"/>
          <w:sz w:val="24"/>
          <w:szCs w:val="24"/>
        </w:rPr>
      </w:pPr>
    </w:p>
    <w:p w14:paraId="18413F96" w14:textId="1182686B" w:rsidR="007258C2" w:rsidRDefault="007258C2" w:rsidP="007258C2">
      <w:pPr>
        <w:spacing w:after="0" w:line="240" w:lineRule="auto"/>
        <w:rPr>
          <w:rFonts w:eastAsia="Times New Roman" w:cstheme="minorHAnsi"/>
          <w:sz w:val="24"/>
          <w:szCs w:val="24"/>
        </w:rPr>
      </w:pPr>
      <w:r>
        <w:rPr>
          <w:rFonts w:eastAsia="Times New Roman" w:cstheme="minorHAnsi"/>
          <w:sz w:val="24"/>
          <w:szCs w:val="24"/>
        </w:rPr>
        <w:t xml:space="preserve">Il existe deux types de vaccins : </w:t>
      </w:r>
      <w:r w:rsidRPr="007258C2">
        <w:rPr>
          <w:rFonts w:eastAsia="Times New Roman" w:cstheme="minorHAnsi"/>
          <w:sz w:val="24"/>
          <w:szCs w:val="24"/>
        </w:rPr>
        <w:t>Les vaccins préventifs permettent de prévenir l’apparition d’une maladie d’origine infectieuse. Les vaccins thérapeutiques permettent quant à eux d’aider le patient à lutter contre une maladie en cours, par exemple un cancer.</w:t>
      </w:r>
    </w:p>
    <w:p w14:paraId="52EC87CB" w14:textId="36B75556" w:rsidR="00BD1D2E" w:rsidRPr="007258C2" w:rsidRDefault="00BD1D2E" w:rsidP="007258C2">
      <w:pPr>
        <w:spacing w:after="0" w:line="240" w:lineRule="auto"/>
        <w:rPr>
          <w:rFonts w:eastAsia="Times New Roman" w:cstheme="minorHAnsi"/>
          <w:sz w:val="24"/>
          <w:szCs w:val="24"/>
        </w:rPr>
      </w:pPr>
      <w:r w:rsidRPr="00BD1D2E">
        <w:rPr>
          <w:rFonts w:eastAsia="Times New Roman" w:cstheme="minorHAnsi"/>
          <w:sz w:val="24"/>
          <w:szCs w:val="24"/>
        </w:rPr>
        <w:t>Le vaccin thérapeutique n’est pas destiné à protéger un individu contre une infection, mais à l’</w:t>
      </w:r>
      <w:r w:rsidRPr="00BD1D2E">
        <w:rPr>
          <w:rFonts w:eastAsia="Times New Roman" w:cstheme="minorHAnsi"/>
          <w:b/>
          <w:bCs/>
          <w:sz w:val="24"/>
          <w:szCs w:val="24"/>
        </w:rPr>
        <w:t>aider à lutter contre une maladie en stimulant son système immunitaire</w:t>
      </w:r>
      <w:r w:rsidRPr="00BD1D2E">
        <w:rPr>
          <w:rFonts w:eastAsia="Times New Roman" w:cstheme="minorHAnsi"/>
          <w:sz w:val="24"/>
          <w:szCs w:val="24"/>
        </w:rPr>
        <w:t>. La méthode consiste à injecter un facteur capable de </w:t>
      </w:r>
      <w:r w:rsidRPr="00BD1D2E">
        <w:rPr>
          <w:rFonts w:eastAsia="Times New Roman" w:cstheme="minorHAnsi"/>
          <w:b/>
          <w:bCs/>
          <w:sz w:val="24"/>
          <w:szCs w:val="24"/>
        </w:rPr>
        <w:t>déverrouiller le système immunitaire grippé par des mécanismes de la maladie</w:t>
      </w:r>
      <w:r w:rsidRPr="00BD1D2E">
        <w:rPr>
          <w:rFonts w:eastAsia="Times New Roman" w:cstheme="minorHAnsi"/>
          <w:sz w:val="24"/>
          <w:szCs w:val="24"/>
        </w:rPr>
        <w:t>. Ce facteur peut être : des antigènes microbiens ou tumoraux, des cellules immunitaires modifiées ou encore des molécules facilitant la tâche du système immunitaire. Cette approche thérapeutique connait un véritable engouement </w:t>
      </w:r>
      <w:r w:rsidRPr="00BD1D2E">
        <w:rPr>
          <w:rFonts w:eastAsia="Times New Roman" w:cstheme="minorHAnsi"/>
          <w:b/>
          <w:bCs/>
          <w:sz w:val="24"/>
          <w:szCs w:val="24"/>
        </w:rPr>
        <w:t>en cancérologie</w:t>
      </w:r>
      <w:r w:rsidRPr="00BD1D2E">
        <w:rPr>
          <w:rFonts w:eastAsia="Times New Roman" w:cstheme="minorHAnsi"/>
          <w:sz w:val="24"/>
          <w:szCs w:val="24"/>
        </w:rPr>
        <w:t>, avec des résultats prometteurs. Des essais ont également lieu </w:t>
      </w:r>
      <w:r w:rsidRPr="00BD1D2E">
        <w:rPr>
          <w:rFonts w:eastAsia="Times New Roman" w:cstheme="minorHAnsi"/>
          <w:b/>
          <w:bCs/>
          <w:sz w:val="24"/>
          <w:szCs w:val="24"/>
        </w:rPr>
        <w:t>en infectiologie</w:t>
      </w:r>
      <w:r w:rsidRPr="00BD1D2E">
        <w:rPr>
          <w:rFonts w:eastAsia="Times New Roman" w:cstheme="minorHAnsi"/>
          <w:sz w:val="24"/>
          <w:szCs w:val="24"/>
        </w:rPr>
        <w:t>, notamment pour lutter contre l’infection chronique par le VIH. Dans ce cas, l’objectif est de parvenir à maintenir durablement la charge virale des patients au plus bas niveau possible, en stimulant leur système immunitaire contre les cellules qui hébergent le virus.</w:t>
      </w:r>
    </w:p>
    <w:p w14:paraId="77906D3D" w14:textId="77777777" w:rsidR="006514F0" w:rsidRPr="008A73EB" w:rsidRDefault="006514F0" w:rsidP="006514F0">
      <w:pPr>
        <w:spacing w:after="0" w:line="240" w:lineRule="auto"/>
        <w:rPr>
          <w:rFonts w:eastAsia="Times New Roman" w:cstheme="minorHAnsi"/>
          <w:sz w:val="24"/>
          <w:szCs w:val="24"/>
        </w:rPr>
      </w:pPr>
    </w:p>
    <w:p w14:paraId="7ABBA66E" w14:textId="77777777" w:rsidR="00887A4E" w:rsidRPr="008A73EB" w:rsidRDefault="00B7323D" w:rsidP="00887A4E">
      <w:pPr>
        <w:spacing w:after="0" w:line="240" w:lineRule="auto"/>
        <w:rPr>
          <w:rFonts w:eastAsia="Times New Roman" w:cstheme="minorHAnsi"/>
          <w:b/>
          <w:sz w:val="28"/>
          <w:szCs w:val="28"/>
        </w:rPr>
      </w:pPr>
      <w:r w:rsidRPr="008A73EB">
        <w:rPr>
          <w:rFonts w:eastAsia="Times New Roman" w:cstheme="minorHAnsi"/>
          <w:b/>
          <w:sz w:val="28"/>
          <w:szCs w:val="28"/>
        </w:rPr>
        <w:t>III.</w:t>
      </w:r>
      <w:r w:rsidRPr="008A73EB">
        <w:rPr>
          <w:rFonts w:eastAsia="Times New Roman" w:cstheme="minorHAnsi"/>
          <w:b/>
          <w:sz w:val="36"/>
          <w:szCs w:val="36"/>
        </w:rPr>
        <w:t xml:space="preserve"> </w:t>
      </w:r>
      <w:r w:rsidR="008A73EB" w:rsidRPr="008A73EB">
        <w:rPr>
          <w:rFonts w:eastAsia="Times New Roman" w:cstheme="minorHAnsi"/>
          <w:b/>
          <w:sz w:val="28"/>
          <w:szCs w:val="28"/>
        </w:rPr>
        <w:t>Bases immunologiques de la vaccination :</w:t>
      </w:r>
    </w:p>
    <w:p w14:paraId="0BECD21C" w14:textId="77777777" w:rsidR="008A73EB" w:rsidRPr="008A73EB" w:rsidRDefault="008A73EB" w:rsidP="00887A4E">
      <w:pPr>
        <w:spacing w:after="0" w:line="240" w:lineRule="auto"/>
        <w:rPr>
          <w:rFonts w:eastAsia="Times New Roman" w:cstheme="minorHAnsi"/>
          <w:b/>
          <w:sz w:val="32"/>
          <w:szCs w:val="32"/>
        </w:rPr>
      </w:pPr>
    </w:p>
    <w:p w14:paraId="1745314D" w14:textId="77777777" w:rsidR="00887A4E" w:rsidRPr="008A73EB" w:rsidRDefault="00887A4E" w:rsidP="00887A4E">
      <w:pPr>
        <w:spacing w:after="0" w:line="240" w:lineRule="auto"/>
        <w:rPr>
          <w:rFonts w:eastAsia="Times New Roman" w:cstheme="minorHAnsi"/>
          <w:sz w:val="24"/>
          <w:szCs w:val="24"/>
        </w:rPr>
      </w:pPr>
      <w:r w:rsidRPr="008A73EB">
        <w:rPr>
          <w:rFonts w:eastAsia="Times New Roman" w:cstheme="minorHAnsi"/>
          <w:sz w:val="24"/>
          <w:szCs w:val="24"/>
        </w:rPr>
        <w:t xml:space="preserve">La vaccination déclenche une réponse immunitaire d’ordre humoral, cellulaire ou les deux, (identique à la réponse de l’organisme contre </w:t>
      </w:r>
      <w:r w:rsidR="007E28EB" w:rsidRPr="008A73EB">
        <w:rPr>
          <w:rFonts w:eastAsia="Times New Roman" w:cstheme="minorHAnsi"/>
          <w:sz w:val="24"/>
          <w:szCs w:val="24"/>
        </w:rPr>
        <w:t>les affections virales ou bactér</w:t>
      </w:r>
      <w:r w:rsidRPr="008A73EB">
        <w:rPr>
          <w:rFonts w:eastAsia="Times New Roman" w:cstheme="minorHAnsi"/>
          <w:sz w:val="24"/>
          <w:szCs w:val="24"/>
        </w:rPr>
        <w:t>iennes).</w:t>
      </w:r>
    </w:p>
    <w:p w14:paraId="54810221" w14:textId="77777777" w:rsidR="0055080D" w:rsidRPr="008A73EB" w:rsidRDefault="0055080D" w:rsidP="00887A4E">
      <w:pPr>
        <w:spacing w:after="0" w:line="240" w:lineRule="auto"/>
        <w:rPr>
          <w:rFonts w:eastAsia="Times New Roman" w:cstheme="minorHAnsi"/>
          <w:sz w:val="24"/>
          <w:szCs w:val="24"/>
        </w:rPr>
      </w:pPr>
    </w:p>
    <w:p w14:paraId="743B9DCD" w14:textId="08A4E8CF" w:rsidR="00CE5E7B" w:rsidRPr="008A73EB" w:rsidRDefault="00CE5E7B" w:rsidP="00CE5E7B">
      <w:pPr>
        <w:autoSpaceDE w:val="0"/>
        <w:autoSpaceDN w:val="0"/>
        <w:adjustRightInd w:val="0"/>
        <w:spacing w:after="0" w:line="240" w:lineRule="auto"/>
        <w:rPr>
          <w:rFonts w:eastAsia="ComicSansMS" w:cstheme="minorHAnsi"/>
          <w:color w:val="000000" w:themeColor="text1"/>
          <w:sz w:val="24"/>
          <w:szCs w:val="24"/>
        </w:rPr>
      </w:pPr>
      <w:r w:rsidRPr="008A73EB">
        <w:rPr>
          <w:rFonts w:eastAsia="ComicSansMS" w:cstheme="minorHAnsi"/>
          <w:color w:val="000000" w:themeColor="text1"/>
          <w:sz w:val="24"/>
          <w:szCs w:val="24"/>
        </w:rPr>
        <w:t xml:space="preserve">• Les </w:t>
      </w:r>
      <w:r w:rsidR="00BB65DF" w:rsidRPr="008A73EB">
        <w:rPr>
          <w:rFonts w:eastAsia="ComicSansMS" w:cstheme="minorHAnsi"/>
          <w:color w:val="000000" w:themeColor="text1"/>
          <w:sz w:val="24"/>
          <w:szCs w:val="24"/>
        </w:rPr>
        <w:t>macrophages :</w:t>
      </w:r>
      <w:r w:rsidRPr="008A73EB">
        <w:rPr>
          <w:rFonts w:eastAsia="ComicSansMS" w:cstheme="minorHAnsi"/>
          <w:color w:val="000000" w:themeColor="text1"/>
          <w:sz w:val="24"/>
          <w:szCs w:val="24"/>
        </w:rPr>
        <w:t xml:space="preserve"> phagocytent l’antigène et facilitent sa présentation aux autres cellules immunocompétentes.</w:t>
      </w:r>
    </w:p>
    <w:p w14:paraId="2E21BE4E" w14:textId="25D1F1C9" w:rsidR="00CE5E7B" w:rsidRPr="008A73EB" w:rsidRDefault="00CE5E7B" w:rsidP="00CE5E7B">
      <w:pPr>
        <w:autoSpaceDE w:val="0"/>
        <w:autoSpaceDN w:val="0"/>
        <w:adjustRightInd w:val="0"/>
        <w:spacing w:after="0" w:line="240" w:lineRule="auto"/>
        <w:rPr>
          <w:rFonts w:eastAsia="ComicSansMS" w:cstheme="minorHAnsi"/>
          <w:color w:val="000000" w:themeColor="text1"/>
          <w:sz w:val="24"/>
          <w:szCs w:val="24"/>
        </w:rPr>
      </w:pPr>
      <w:r w:rsidRPr="008A73EB">
        <w:rPr>
          <w:rFonts w:eastAsia="ComicSansMS" w:cstheme="minorHAnsi"/>
          <w:color w:val="000000" w:themeColor="text1"/>
          <w:sz w:val="24"/>
          <w:szCs w:val="24"/>
        </w:rPr>
        <w:t xml:space="preserve">• Les lymphocytes </w:t>
      </w:r>
      <w:r w:rsidR="00BB65DF" w:rsidRPr="008A73EB">
        <w:rPr>
          <w:rFonts w:eastAsia="ComicSansMS" w:cstheme="minorHAnsi"/>
          <w:color w:val="000000" w:themeColor="text1"/>
          <w:sz w:val="24"/>
          <w:szCs w:val="24"/>
        </w:rPr>
        <w:t>T :</w:t>
      </w:r>
      <w:r w:rsidRPr="008A73EB">
        <w:rPr>
          <w:rFonts w:eastAsia="ComicSansMS" w:cstheme="minorHAnsi"/>
          <w:color w:val="000000" w:themeColor="text1"/>
          <w:sz w:val="24"/>
          <w:szCs w:val="24"/>
        </w:rPr>
        <w:t xml:space="preserve"> (différentiation dépend du thymus) sont le support de l’</w:t>
      </w:r>
      <w:r w:rsidR="00C11F0A" w:rsidRPr="008A73EB">
        <w:rPr>
          <w:rFonts w:eastAsia="ComicSansMS" w:cstheme="minorHAnsi"/>
          <w:color w:val="000000" w:themeColor="text1"/>
          <w:sz w:val="24"/>
          <w:szCs w:val="24"/>
        </w:rPr>
        <w:t>immunité à</w:t>
      </w:r>
      <w:r w:rsidRPr="008A73EB">
        <w:rPr>
          <w:rFonts w:eastAsia="ComicSansMS" w:cstheme="minorHAnsi"/>
          <w:color w:val="000000" w:themeColor="text1"/>
          <w:sz w:val="24"/>
          <w:szCs w:val="24"/>
        </w:rPr>
        <w:t xml:space="preserve"> médiation cellulaire et de la mémoire immunologique</w:t>
      </w:r>
    </w:p>
    <w:p w14:paraId="5F8E817D" w14:textId="4AC2415B" w:rsidR="00CE5E7B" w:rsidRPr="008A73EB" w:rsidRDefault="00CE5E7B" w:rsidP="00CE5E7B">
      <w:pPr>
        <w:autoSpaceDE w:val="0"/>
        <w:autoSpaceDN w:val="0"/>
        <w:adjustRightInd w:val="0"/>
        <w:spacing w:after="0" w:line="240" w:lineRule="auto"/>
        <w:rPr>
          <w:rFonts w:eastAsia="ComicSansMS" w:cstheme="minorHAnsi"/>
          <w:color w:val="000000" w:themeColor="text1"/>
          <w:sz w:val="24"/>
          <w:szCs w:val="24"/>
        </w:rPr>
      </w:pPr>
      <w:r w:rsidRPr="008A73EB">
        <w:rPr>
          <w:rFonts w:eastAsia="ComicSansMS" w:cstheme="minorHAnsi"/>
          <w:color w:val="000000" w:themeColor="text1"/>
          <w:sz w:val="24"/>
          <w:szCs w:val="24"/>
        </w:rPr>
        <w:t xml:space="preserve">• Les lymphocytes </w:t>
      </w:r>
      <w:r w:rsidR="00BB65DF" w:rsidRPr="008A73EB">
        <w:rPr>
          <w:rFonts w:eastAsia="ComicSansMS" w:cstheme="minorHAnsi"/>
          <w:color w:val="000000" w:themeColor="text1"/>
          <w:sz w:val="24"/>
          <w:szCs w:val="24"/>
        </w:rPr>
        <w:t>B :</w:t>
      </w:r>
      <w:r w:rsidRPr="008A73EB">
        <w:rPr>
          <w:rFonts w:eastAsia="ComicSansMS" w:cstheme="minorHAnsi"/>
          <w:color w:val="000000" w:themeColor="text1"/>
          <w:sz w:val="24"/>
          <w:szCs w:val="24"/>
        </w:rPr>
        <w:t xml:space="preserve"> (origine médullaire</w:t>
      </w:r>
      <w:r w:rsidR="00BB65DF" w:rsidRPr="008A73EB">
        <w:rPr>
          <w:rFonts w:eastAsia="ComicSansMS" w:cstheme="minorHAnsi"/>
          <w:color w:val="000000" w:themeColor="text1"/>
          <w:sz w:val="24"/>
          <w:szCs w:val="24"/>
        </w:rPr>
        <w:t>),</w:t>
      </w:r>
      <w:r w:rsidRPr="008A73EB">
        <w:rPr>
          <w:rFonts w:eastAsia="ComicSansMS" w:cstheme="minorHAnsi"/>
          <w:color w:val="000000" w:themeColor="text1"/>
          <w:sz w:val="24"/>
          <w:szCs w:val="24"/>
        </w:rPr>
        <w:t xml:space="preserve"> se différencient en plasmocytes secteurs d’</w:t>
      </w:r>
      <w:proofErr w:type="spellStart"/>
      <w:r w:rsidRPr="008A73EB">
        <w:rPr>
          <w:rFonts w:eastAsia="ComicSansMS" w:cstheme="minorHAnsi"/>
          <w:color w:val="000000" w:themeColor="text1"/>
          <w:sz w:val="24"/>
          <w:szCs w:val="24"/>
        </w:rPr>
        <w:t>Ig</w:t>
      </w:r>
      <w:proofErr w:type="spellEnd"/>
      <w:r w:rsidRPr="008A73EB">
        <w:rPr>
          <w:rFonts w:eastAsia="ComicSansMS" w:cstheme="minorHAnsi"/>
          <w:color w:val="000000" w:themeColor="text1"/>
          <w:sz w:val="24"/>
          <w:szCs w:val="24"/>
        </w:rPr>
        <w:t xml:space="preserve"> spécifiques (</w:t>
      </w:r>
      <w:proofErr w:type="spellStart"/>
      <w:proofErr w:type="gramStart"/>
      <w:r w:rsidRPr="008A73EB">
        <w:rPr>
          <w:rFonts w:eastAsia="ComicSansMS" w:cstheme="minorHAnsi"/>
          <w:color w:val="000000" w:themeColor="text1"/>
          <w:sz w:val="24"/>
          <w:szCs w:val="24"/>
        </w:rPr>
        <w:t>IgM</w:t>
      </w:r>
      <w:proofErr w:type="spellEnd"/>
      <w:r w:rsidRPr="008A73EB">
        <w:rPr>
          <w:rFonts w:eastAsia="ComicSansMS" w:cstheme="minorHAnsi"/>
          <w:color w:val="000000" w:themeColor="text1"/>
          <w:sz w:val="24"/>
          <w:szCs w:val="24"/>
        </w:rPr>
        <w:t xml:space="preserve"> ,</w:t>
      </w:r>
      <w:proofErr w:type="spellStart"/>
      <w:r w:rsidRPr="008A73EB">
        <w:rPr>
          <w:rFonts w:eastAsia="ComicSansMS" w:cstheme="minorHAnsi"/>
          <w:color w:val="000000" w:themeColor="text1"/>
          <w:sz w:val="24"/>
          <w:szCs w:val="24"/>
        </w:rPr>
        <w:t>IgG</w:t>
      </w:r>
      <w:proofErr w:type="spellEnd"/>
      <w:proofErr w:type="gramEnd"/>
      <w:r w:rsidRPr="008A73EB">
        <w:rPr>
          <w:rFonts w:eastAsia="ComicSansMS" w:cstheme="minorHAnsi"/>
          <w:color w:val="000000" w:themeColor="text1"/>
          <w:sz w:val="24"/>
          <w:szCs w:val="24"/>
        </w:rPr>
        <w:t xml:space="preserve"> et </w:t>
      </w:r>
      <w:proofErr w:type="spellStart"/>
      <w:r w:rsidRPr="008A73EB">
        <w:rPr>
          <w:rFonts w:eastAsia="ComicSansMS" w:cstheme="minorHAnsi"/>
          <w:color w:val="000000" w:themeColor="text1"/>
          <w:sz w:val="24"/>
          <w:szCs w:val="24"/>
        </w:rPr>
        <w:t>IgA</w:t>
      </w:r>
      <w:proofErr w:type="spellEnd"/>
      <w:r w:rsidRPr="008A73EB">
        <w:rPr>
          <w:rFonts w:eastAsia="ComicSansMS" w:cstheme="minorHAnsi"/>
          <w:color w:val="000000" w:themeColor="text1"/>
          <w:sz w:val="24"/>
          <w:szCs w:val="24"/>
        </w:rPr>
        <w:t>) , support de l’immunité humorale.</w:t>
      </w:r>
    </w:p>
    <w:p w14:paraId="790A795D" w14:textId="77777777" w:rsidR="00EE28AA" w:rsidRPr="008A73EB" w:rsidRDefault="00EE28AA" w:rsidP="00CE5E7B">
      <w:pPr>
        <w:autoSpaceDE w:val="0"/>
        <w:autoSpaceDN w:val="0"/>
        <w:adjustRightInd w:val="0"/>
        <w:spacing w:after="0" w:line="240" w:lineRule="auto"/>
        <w:rPr>
          <w:rFonts w:eastAsia="ComicSansMS" w:cstheme="minorHAnsi"/>
          <w:color w:val="000000" w:themeColor="text1"/>
          <w:sz w:val="24"/>
          <w:szCs w:val="24"/>
        </w:rPr>
      </w:pPr>
    </w:p>
    <w:p w14:paraId="21DEE6A3" w14:textId="77777777" w:rsidR="00EE28AA" w:rsidRPr="008A73EB" w:rsidRDefault="002C4CFA" w:rsidP="002C4CFA">
      <w:pPr>
        <w:autoSpaceDE w:val="0"/>
        <w:autoSpaceDN w:val="0"/>
        <w:adjustRightInd w:val="0"/>
        <w:spacing w:after="0" w:line="240" w:lineRule="auto"/>
        <w:rPr>
          <w:rFonts w:cstheme="minorHAnsi"/>
          <w:color w:val="000000" w:themeColor="text1"/>
          <w:sz w:val="24"/>
          <w:szCs w:val="24"/>
        </w:rPr>
      </w:pPr>
      <w:r w:rsidRPr="008A73EB">
        <w:rPr>
          <w:rFonts w:cstheme="minorHAnsi"/>
          <w:b/>
          <w:bCs/>
          <w:color w:val="000000" w:themeColor="text1"/>
          <w:sz w:val="24"/>
          <w:szCs w:val="24"/>
        </w:rPr>
        <w:t>Réponse</w:t>
      </w:r>
      <w:r w:rsidRPr="008A73EB">
        <w:rPr>
          <w:rFonts w:cstheme="minorHAnsi"/>
          <w:b/>
          <w:bCs/>
          <w:sz w:val="24"/>
          <w:szCs w:val="24"/>
        </w:rPr>
        <w:t xml:space="preserve"> immunitaire</w:t>
      </w:r>
      <w:r w:rsidRPr="008A73EB">
        <w:rPr>
          <w:rFonts w:cstheme="minorHAnsi"/>
          <w:b/>
          <w:bCs/>
          <w:color w:val="000000" w:themeColor="text1"/>
          <w:sz w:val="24"/>
          <w:szCs w:val="24"/>
        </w:rPr>
        <w:t xml:space="preserve"> primaire et secondaire</w:t>
      </w:r>
      <w:r w:rsidRPr="008A73EB">
        <w:rPr>
          <w:rFonts w:cstheme="minorHAnsi"/>
          <w:color w:val="000000" w:themeColor="text1"/>
          <w:sz w:val="24"/>
          <w:szCs w:val="24"/>
        </w:rPr>
        <w:t> :</w:t>
      </w:r>
    </w:p>
    <w:p w14:paraId="7F42CCCF" w14:textId="77777777" w:rsidR="00CE5E7B" w:rsidRPr="008A73EB" w:rsidRDefault="00893C41" w:rsidP="00EE28AA">
      <w:pPr>
        <w:autoSpaceDE w:val="0"/>
        <w:autoSpaceDN w:val="0"/>
        <w:adjustRightInd w:val="0"/>
        <w:spacing w:after="0" w:line="240" w:lineRule="auto"/>
        <w:rPr>
          <w:rFonts w:eastAsia="ComicSansMS" w:cstheme="minorHAnsi"/>
          <w:color w:val="000000" w:themeColor="text1"/>
          <w:sz w:val="24"/>
          <w:szCs w:val="24"/>
        </w:rPr>
      </w:pPr>
      <w:r w:rsidRPr="008A73EB">
        <w:rPr>
          <w:rFonts w:eastAsia="ComicSansMS" w:cstheme="minorHAnsi"/>
          <w:color w:val="000000" w:themeColor="text1"/>
          <w:sz w:val="24"/>
          <w:szCs w:val="24"/>
        </w:rPr>
        <w:t>*</w:t>
      </w:r>
      <w:r w:rsidR="00EE28AA" w:rsidRPr="008A73EB">
        <w:rPr>
          <w:rFonts w:eastAsia="ComicSansMS" w:cstheme="minorHAnsi"/>
          <w:color w:val="000000" w:themeColor="text1"/>
          <w:sz w:val="24"/>
          <w:szCs w:val="24"/>
        </w:rPr>
        <w:t xml:space="preserve">Le premier contact avec l’antigène </w:t>
      </w:r>
      <w:r w:rsidR="00D6087E" w:rsidRPr="008A73EB">
        <w:rPr>
          <w:rFonts w:eastAsia="ComicSansMS" w:cstheme="minorHAnsi"/>
          <w:color w:val="000000" w:themeColor="text1"/>
          <w:sz w:val="24"/>
          <w:szCs w:val="24"/>
        </w:rPr>
        <w:sym w:font="Wingdings" w:char="F0E0"/>
      </w:r>
      <w:r w:rsidR="00D6087E" w:rsidRPr="008A73EB">
        <w:rPr>
          <w:rFonts w:eastAsia="ComicSansMS" w:cstheme="minorHAnsi"/>
          <w:color w:val="000000" w:themeColor="text1"/>
          <w:sz w:val="24"/>
          <w:szCs w:val="24"/>
        </w:rPr>
        <w:t xml:space="preserve"> </w:t>
      </w:r>
      <w:r w:rsidR="00EE28AA" w:rsidRPr="008A73EB">
        <w:rPr>
          <w:rFonts w:eastAsia="ComicSansMS" w:cstheme="minorHAnsi"/>
          <w:color w:val="000000" w:themeColor="text1"/>
          <w:sz w:val="24"/>
          <w:szCs w:val="24"/>
        </w:rPr>
        <w:t>réponse</w:t>
      </w:r>
      <w:r w:rsidR="002C4CFA" w:rsidRPr="008A73EB">
        <w:rPr>
          <w:rFonts w:eastAsia="ComicSansMS" w:cstheme="minorHAnsi"/>
          <w:color w:val="000000" w:themeColor="text1"/>
          <w:sz w:val="24"/>
          <w:szCs w:val="24"/>
        </w:rPr>
        <w:t xml:space="preserve"> primaire (</w:t>
      </w:r>
      <w:r w:rsidR="00EE28AA" w:rsidRPr="008A73EB">
        <w:rPr>
          <w:rFonts w:eastAsia="ComicSansMS" w:cstheme="minorHAnsi"/>
          <w:color w:val="000000" w:themeColor="text1"/>
          <w:sz w:val="24"/>
          <w:szCs w:val="24"/>
        </w:rPr>
        <w:t>ascension différée et lente des anticorps IgM + + +) qui culmine entre la 2</w:t>
      </w:r>
      <w:r w:rsidR="00EE28AA" w:rsidRPr="008A73EB">
        <w:rPr>
          <w:rFonts w:eastAsia="ComicSansMS" w:cstheme="minorHAnsi"/>
          <w:color w:val="000000" w:themeColor="text1"/>
          <w:sz w:val="24"/>
          <w:szCs w:val="24"/>
          <w:vertAlign w:val="superscript"/>
        </w:rPr>
        <w:t>eme</w:t>
      </w:r>
      <w:r w:rsidR="00EE28AA" w:rsidRPr="008A73EB">
        <w:rPr>
          <w:rFonts w:eastAsia="ComicSansMS" w:cstheme="minorHAnsi"/>
          <w:color w:val="000000" w:themeColor="text1"/>
          <w:sz w:val="24"/>
          <w:szCs w:val="24"/>
        </w:rPr>
        <w:t xml:space="preserve"> et la 4</w:t>
      </w:r>
      <w:r w:rsidR="00EE28AA" w:rsidRPr="008A73EB">
        <w:rPr>
          <w:rFonts w:eastAsia="ComicSansMS" w:cstheme="minorHAnsi"/>
          <w:color w:val="000000" w:themeColor="text1"/>
          <w:sz w:val="24"/>
          <w:szCs w:val="24"/>
          <w:vertAlign w:val="superscript"/>
        </w:rPr>
        <w:t xml:space="preserve">eme </w:t>
      </w:r>
      <w:r w:rsidR="00EE28AA" w:rsidRPr="008A73EB">
        <w:rPr>
          <w:rFonts w:eastAsia="ComicSansMS" w:cstheme="minorHAnsi"/>
          <w:color w:val="000000" w:themeColor="text1"/>
          <w:sz w:val="24"/>
          <w:szCs w:val="24"/>
        </w:rPr>
        <w:t>semaine a un niveau faible, pour décroitre ensuite rapidement.</w:t>
      </w:r>
    </w:p>
    <w:p w14:paraId="71C9AAE4" w14:textId="406EF189" w:rsidR="00EE28AA" w:rsidRPr="008A73EB" w:rsidRDefault="00893C41" w:rsidP="00BB65DF">
      <w:pPr>
        <w:autoSpaceDE w:val="0"/>
        <w:autoSpaceDN w:val="0"/>
        <w:adjustRightInd w:val="0"/>
        <w:spacing w:after="0" w:line="240" w:lineRule="auto"/>
        <w:rPr>
          <w:rFonts w:eastAsia="ComicSansMS" w:cstheme="minorHAnsi"/>
          <w:color w:val="000000" w:themeColor="text1"/>
          <w:sz w:val="24"/>
          <w:szCs w:val="24"/>
        </w:rPr>
      </w:pPr>
      <w:r w:rsidRPr="008A73EB">
        <w:rPr>
          <w:rFonts w:eastAsia="ComicSansMS" w:cstheme="minorHAnsi"/>
          <w:color w:val="000000" w:themeColor="text1"/>
          <w:sz w:val="24"/>
          <w:szCs w:val="24"/>
        </w:rPr>
        <w:t>*</w:t>
      </w:r>
      <w:r w:rsidR="00D6087E" w:rsidRPr="008A73EB">
        <w:rPr>
          <w:rFonts w:eastAsia="ComicSansMS" w:cstheme="minorHAnsi"/>
          <w:color w:val="000000" w:themeColor="text1"/>
          <w:sz w:val="24"/>
          <w:szCs w:val="24"/>
        </w:rPr>
        <w:t xml:space="preserve">Un contact </w:t>
      </w:r>
      <w:r w:rsidR="00EE28AA" w:rsidRPr="008A73EB">
        <w:rPr>
          <w:rFonts w:eastAsia="ComicSansMS" w:cstheme="minorHAnsi"/>
          <w:color w:val="000000" w:themeColor="text1"/>
          <w:sz w:val="24"/>
          <w:szCs w:val="24"/>
        </w:rPr>
        <w:t>ultérieur avec le même Ag</w:t>
      </w:r>
      <w:r w:rsidR="00D6087E" w:rsidRPr="008A73EB">
        <w:rPr>
          <w:rFonts w:eastAsia="ComicSansMS" w:cstheme="minorHAnsi"/>
          <w:color w:val="000000" w:themeColor="text1"/>
          <w:sz w:val="24"/>
          <w:szCs w:val="24"/>
        </w:rPr>
        <w:t xml:space="preserve"> </w:t>
      </w:r>
      <w:r w:rsidR="00D6087E" w:rsidRPr="008A73EB">
        <w:rPr>
          <w:rFonts w:eastAsia="ComicSansMS" w:cstheme="minorHAnsi"/>
          <w:color w:val="000000" w:themeColor="text1"/>
          <w:sz w:val="24"/>
          <w:szCs w:val="24"/>
        </w:rPr>
        <w:sym w:font="Wingdings" w:char="F0E0"/>
      </w:r>
      <w:r w:rsidR="00D6087E" w:rsidRPr="008A73EB">
        <w:rPr>
          <w:rFonts w:eastAsia="ComicSansMS" w:cstheme="minorHAnsi"/>
          <w:color w:val="000000" w:themeColor="text1"/>
          <w:sz w:val="24"/>
          <w:szCs w:val="24"/>
        </w:rPr>
        <w:t xml:space="preserve"> </w:t>
      </w:r>
      <w:r w:rsidR="00EE28AA" w:rsidRPr="008A73EB">
        <w:rPr>
          <w:rFonts w:eastAsia="ComicSansMS" w:cstheme="minorHAnsi"/>
          <w:color w:val="000000" w:themeColor="text1"/>
          <w:sz w:val="24"/>
          <w:szCs w:val="24"/>
        </w:rPr>
        <w:t xml:space="preserve"> réponse secondaire, mettant en œuvre la mémoire</w:t>
      </w:r>
      <w:r w:rsidR="00BB65DF">
        <w:rPr>
          <w:rFonts w:eastAsia="ComicSansMS" w:cstheme="minorHAnsi"/>
          <w:color w:val="000000" w:themeColor="text1"/>
          <w:sz w:val="24"/>
          <w:szCs w:val="24"/>
        </w:rPr>
        <w:t xml:space="preserve"> </w:t>
      </w:r>
      <w:r w:rsidR="00EE28AA" w:rsidRPr="008A73EB">
        <w:rPr>
          <w:rFonts w:eastAsia="ComicSansMS" w:cstheme="minorHAnsi"/>
          <w:color w:val="000000" w:themeColor="text1"/>
          <w:sz w:val="24"/>
          <w:szCs w:val="24"/>
        </w:rPr>
        <w:t xml:space="preserve">immunologique, </w:t>
      </w:r>
      <w:proofErr w:type="spellStart"/>
      <w:r w:rsidR="002C4CFA" w:rsidRPr="008A73EB">
        <w:rPr>
          <w:rFonts w:eastAsia="ComicSansMS" w:cstheme="minorHAnsi"/>
          <w:color w:val="000000" w:themeColor="text1"/>
          <w:sz w:val="24"/>
          <w:szCs w:val="24"/>
        </w:rPr>
        <w:t>thym</w:t>
      </w:r>
      <w:r w:rsidR="00D03FF0" w:rsidRPr="008A73EB">
        <w:rPr>
          <w:rFonts w:eastAsia="ComicSansMS" w:cstheme="minorHAnsi"/>
          <w:color w:val="000000" w:themeColor="text1"/>
          <w:sz w:val="24"/>
          <w:szCs w:val="24"/>
        </w:rPr>
        <w:t>o</w:t>
      </w:r>
      <w:r w:rsidR="002C4CFA" w:rsidRPr="008A73EB">
        <w:rPr>
          <w:rFonts w:eastAsia="ComicSansMS" w:cstheme="minorHAnsi"/>
          <w:color w:val="000000" w:themeColor="text1"/>
          <w:sz w:val="24"/>
          <w:szCs w:val="24"/>
        </w:rPr>
        <w:t>dépendante</w:t>
      </w:r>
      <w:proofErr w:type="spellEnd"/>
      <w:r w:rsidR="00EE28AA" w:rsidRPr="008A73EB">
        <w:rPr>
          <w:rFonts w:eastAsia="ComicSansMS" w:cstheme="minorHAnsi"/>
          <w:color w:val="000000" w:themeColor="text1"/>
          <w:sz w:val="24"/>
          <w:szCs w:val="24"/>
        </w:rPr>
        <w:t xml:space="preserve"> (ascension rapide en q</w:t>
      </w:r>
      <w:r w:rsidR="002C4CFA" w:rsidRPr="008A73EB">
        <w:rPr>
          <w:rFonts w:eastAsia="ComicSansMS" w:cstheme="minorHAnsi"/>
          <w:color w:val="000000" w:themeColor="text1"/>
          <w:sz w:val="24"/>
          <w:szCs w:val="24"/>
        </w:rPr>
        <w:t>ue</w:t>
      </w:r>
      <w:r w:rsidR="00EE28AA" w:rsidRPr="008A73EB">
        <w:rPr>
          <w:rFonts w:eastAsia="ComicSansMS" w:cstheme="minorHAnsi"/>
          <w:color w:val="000000" w:themeColor="text1"/>
          <w:sz w:val="24"/>
          <w:szCs w:val="24"/>
        </w:rPr>
        <w:t>lq</w:t>
      </w:r>
      <w:r w:rsidR="002C4CFA" w:rsidRPr="008A73EB">
        <w:rPr>
          <w:rFonts w:eastAsia="ComicSansMS" w:cstheme="minorHAnsi"/>
          <w:color w:val="000000" w:themeColor="text1"/>
          <w:sz w:val="24"/>
          <w:szCs w:val="24"/>
        </w:rPr>
        <w:t>ues jours</w:t>
      </w:r>
      <w:r w:rsidR="00EE28AA" w:rsidRPr="008A73EB">
        <w:rPr>
          <w:rFonts w:eastAsia="ComicSansMS" w:cstheme="minorHAnsi"/>
          <w:color w:val="000000" w:themeColor="text1"/>
          <w:sz w:val="24"/>
          <w:szCs w:val="24"/>
        </w:rPr>
        <w:t xml:space="preserve">, importante et durable des anticorps protecteur essentiellement </w:t>
      </w:r>
      <w:proofErr w:type="spellStart"/>
      <w:r w:rsidR="00D6087E" w:rsidRPr="008A73EB">
        <w:rPr>
          <w:rFonts w:eastAsia="ComicSansMS" w:cstheme="minorHAnsi"/>
          <w:color w:val="000000" w:themeColor="text1"/>
          <w:sz w:val="24"/>
          <w:szCs w:val="24"/>
        </w:rPr>
        <w:t>IgG</w:t>
      </w:r>
      <w:proofErr w:type="spellEnd"/>
      <w:r w:rsidR="009D056F" w:rsidRPr="008A73EB">
        <w:rPr>
          <w:rFonts w:eastAsia="ComicSansMS" w:cstheme="minorHAnsi"/>
          <w:color w:val="000000" w:themeColor="text1"/>
          <w:sz w:val="24"/>
          <w:szCs w:val="24"/>
        </w:rPr>
        <w:t xml:space="preserve">, </w:t>
      </w:r>
      <w:proofErr w:type="spellStart"/>
      <w:r w:rsidR="009D056F" w:rsidRPr="008A73EB">
        <w:rPr>
          <w:rFonts w:eastAsia="ComicSansMS" w:cstheme="minorHAnsi"/>
          <w:color w:val="000000" w:themeColor="text1"/>
          <w:sz w:val="24"/>
          <w:szCs w:val="24"/>
        </w:rPr>
        <w:t>IgA</w:t>
      </w:r>
      <w:proofErr w:type="spellEnd"/>
      <w:r w:rsidR="00BB65DF" w:rsidRPr="008A73EB">
        <w:rPr>
          <w:rFonts w:eastAsia="ComicSansMS" w:cstheme="minorHAnsi"/>
          <w:color w:val="000000" w:themeColor="text1"/>
          <w:sz w:val="24"/>
          <w:szCs w:val="24"/>
        </w:rPr>
        <w:t>) =</w:t>
      </w:r>
      <w:r w:rsidR="00D6087E" w:rsidRPr="008A73EB">
        <w:rPr>
          <w:rFonts w:eastAsia="ComicSansMS" w:cstheme="minorHAnsi"/>
          <w:color w:val="000000" w:themeColor="text1"/>
          <w:sz w:val="24"/>
          <w:szCs w:val="24"/>
        </w:rPr>
        <w:t xml:space="preserve"> effet de rappel</w:t>
      </w:r>
      <w:r w:rsidR="00EE28AA" w:rsidRPr="008A73EB">
        <w:rPr>
          <w:rFonts w:eastAsia="ComicSansMS" w:cstheme="minorHAnsi"/>
          <w:color w:val="000000" w:themeColor="text1"/>
          <w:sz w:val="24"/>
          <w:szCs w:val="24"/>
        </w:rPr>
        <w:t>.</w:t>
      </w:r>
    </w:p>
    <w:p w14:paraId="60ADDE91" w14:textId="77777777" w:rsidR="002C4CFA" w:rsidRPr="008A73EB" w:rsidRDefault="002C4CFA" w:rsidP="00EE28AA">
      <w:pPr>
        <w:autoSpaceDE w:val="0"/>
        <w:autoSpaceDN w:val="0"/>
        <w:adjustRightInd w:val="0"/>
        <w:spacing w:after="0" w:line="240" w:lineRule="auto"/>
        <w:rPr>
          <w:rFonts w:eastAsia="ComicSansMS" w:cstheme="minorHAnsi"/>
          <w:color w:val="000000" w:themeColor="text1"/>
          <w:sz w:val="24"/>
          <w:szCs w:val="24"/>
        </w:rPr>
      </w:pPr>
    </w:p>
    <w:p w14:paraId="094056B1" w14:textId="77777777" w:rsidR="0055080D" w:rsidRPr="008A73EB" w:rsidRDefault="00D6087E" w:rsidP="00D6087E">
      <w:pPr>
        <w:autoSpaceDE w:val="0"/>
        <w:autoSpaceDN w:val="0"/>
        <w:adjustRightInd w:val="0"/>
        <w:spacing w:after="0" w:line="240" w:lineRule="auto"/>
        <w:jc w:val="center"/>
        <w:rPr>
          <w:rFonts w:eastAsia="ComicSansMS" w:cstheme="minorHAnsi"/>
          <w:color w:val="000000" w:themeColor="text1"/>
          <w:sz w:val="24"/>
          <w:szCs w:val="24"/>
        </w:rPr>
      </w:pPr>
      <w:r w:rsidRPr="008A73EB">
        <w:rPr>
          <w:rFonts w:eastAsia="ComicSansMS" w:cstheme="minorHAnsi"/>
          <w:noProof/>
          <w:color w:val="000000" w:themeColor="text1"/>
          <w:sz w:val="24"/>
          <w:szCs w:val="24"/>
        </w:rPr>
        <w:lastRenderedPageBreak/>
        <w:drawing>
          <wp:inline distT="0" distB="0" distL="0" distR="0" wp14:anchorId="513ABBBC" wp14:editId="5540FB94">
            <wp:extent cx="3277401" cy="2412786"/>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83639" cy="2417378"/>
                    </a:xfrm>
                    <a:prstGeom prst="rect">
                      <a:avLst/>
                    </a:prstGeom>
                    <a:noFill/>
                    <a:ln w="9525">
                      <a:noFill/>
                      <a:miter lim="800000"/>
                      <a:headEnd/>
                      <a:tailEnd/>
                    </a:ln>
                  </pic:spPr>
                </pic:pic>
              </a:graphicData>
            </a:graphic>
          </wp:inline>
        </w:drawing>
      </w:r>
    </w:p>
    <w:p w14:paraId="044A7B01" w14:textId="77777777" w:rsidR="00D6087E" w:rsidRPr="008A73EB" w:rsidRDefault="00D6087E" w:rsidP="00EE28AA">
      <w:pPr>
        <w:autoSpaceDE w:val="0"/>
        <w:autoSpaceDN w:val="0"/>
        <w:adjustRightInd w:val="0"/>
        <w:spacing w:after="0" w:line="240" w:lineRule="auto"/>
        <w:rPr>
          <w:rFonts w:eastAsia="ComicSansMS" w:cstheme="minorHAnsi"/>
          <w:color w:val="000000" w:themeColor="text1"/>
          <w:sz w:val="24"/>
          <w:szCs w:val="24"/>
        </w:rPr>
      </w:pPr>
    </w:p>
    <w:p w14:paraId="385D7968" w14:textId="77777777" w:rsidR="00D6087E" w:rsidRPr="008A73EB" w:rsidRDefault="00D6087E" w:rsidP="00EE28AA">
      <w:pPr>
        <w:autoSpaceDE w:val="0"/>
        <w:autoSpaceDN w:val="0"/>
        <w:adjustRightInd w:val="0"/>
        <w:spacing w:after="0" w:line="240" w:lineRule="auto"/>
        <w:rPr>
          <w:rFonts w:eastAsia="ComicSansMS" w:cstheme="minorHAnsi"/>
          <w:color w:val="000000" w:themeColor="text1"/>
          <w:sz w:val="24"/>
          <w:szCs w:val="24"/>
        </w:rPr>
      </w:pPr>
    </w:p>
    <w:p w14:paraId="75074C6A" w14:textId="77777777" w:rsidR="00D6087E" w:rsidRPr="008A73EB" w:rsidRDefault="00D6087E" w:rsidP="00EE28AA">
      <w:pPr>
        <w:autoSpaceDE w:val="0"/>
        <w:autoSpaceDN w:val="0"/>
        <w:adjustRightInd w:val="0"/>
        <w:spacing w:after="0" w:line="240" w:lineRule="auto"/>
        <w:rPr>
          <w:rFonts w:eastAsia="ComicSansMS" w:cstheme="minorHAnsi"/>
          <w:color w:val="000000" w:themeColor="text1"/>
          <w:sz w:val="24"/>
          <w:szCs w:val="24"/>
        </w:rPr>
      </w:pPr>
    </w:p>
    <w:p w14:paraId="340B8335" w14:textId="77777777" w:rsidR="0008587A" w:rsidRPr="008A73EB" w:rsidRDefault="00A509AB" w:rsidP="00A509AB">
      <w:pPr>
        <w:pStyle w:val="Paragraphedeliste"/>
        <w:numPr>
          <w:ilvl w:val="0"/>
          <w:numId w:val="16"/>
        </w:numPr>
        <w:spacing w:after="0" w:line="240" w:lineRule="auto"/>
        <w:rPr>
          <w:rFonts w:eastAsia="Times New Roman" w:cstheme="minorHAnsi"/>
          <w:color w:val="000000" w:themeColor="text1"/>
          <w:sz w:val="24"/>
          <w:szCs w:val="24"/>
        </w:rPr>
      </w:pPr>
      <w:r w:rsidRPr="008A73EB">
        <w:rPr>
          <w:rFonts w:cstheme="minorHAnsi"/>
          <w:color w:val="000000" w:themeColor="text1"/>
          <w:sz w:val="24"/>
          <w:szCs w:val="24"/>
        </w:rPr>
        <w:t>C’est le cas pour les vaccins inactivés protéiques (anatoxines)</w:t>
      </w:r>
    </w:p>
    <w:p w14:paraId="38B5561B" w14:textId="20D3CC50" w:rsidR="00A509AB" w:rsidRPr="008A73EB" w:rsidRDefault="00A509AB" w:rsidP="00A509AB">
      <w:pPr>
        <w:pStyle w:val="Paragraphedeliste"/>
        <w:numPr>
          <w:ilvl w:val="0"/>
          <w:numId w:val="16"/>
        </w:numPr>
        <w:autoSpaceDE w:val="0"/>
        <w:autoSpaceDN w:val="0"/>
        <w:adjustRightInd w:val="0"/>
        <w:spacing w:after="0" w:line="240" w:lineRule="auto"/>
        <w:rPr>
          <w:rFonts w:cstheme="minorHAnsi"/>
          <w:color w:val="000000" w:themeColor="text1"/>
          <w:sz w:val="24"/>
          <w:szCs w:val="24"/>
        </w:rPr>
      </w:pPr>
      <w:r w:rsidRPr="008A73EB">
        <w:rPr>
          <w:rFonts w:cstheme="minorHAnsi"/>
          <w:color w:val="000000" w:themeColor="text1"/>
          <w:sz w:val="24"/>
          <w:szCs w:val="24"/>
        </w:rPr>
        <w:t xml:space="preserve">Pour les vaccins </w:t>
      </w:r>
      <w:r w:rsidR="00BB65DF" w:rsidRPr="008A73EB">
        <w:rPr>
          <w:rFonts w:cstheme="minorHAnsi"/>
          <w:color w:val="000000" w:themeColor="text1"/>
          <w:sz w:val="24"/>
          <w:szCs w:val="24"/>
        </w:rPr>
        <w:t>polysaccharidiques :</w:t>
      </w:r>
      <w:r w:rsidRPr="008A73EB">
        <w:rPr>
          <w:rFonts w:cstheme="minorHAnsi"/>
          <w:color w:val="000000" w:themeColor="text1"/>
          <w:sz w:val="24"/>
          <w:szCs w:val="24"/>
        </w:rPr>
        <w:t xml:space="preserve"> la </w:t>
      </w:r>
      <w:r w:rsidRPr="008A73EB">
        <w:rPr>
          <w:rFonts w:eastAsia="ComicSansMS" w:cstheme="minorHAnsi"/>
          <w:color w:val="000000" w:themeColor="text1"/>
          <w:sz w:val="24"/>
          <w:szCs w:val="24"/>
        </w:rPr>
        <w:t xml:space="preserve">réponse immunitaire </w:t>
      </w:r>
      <w:r w:rsidR="00BB65DF" w:rsidRPr="008A73EB">
        <w:rPr>
          <w:rFonts w:eastAsia="ComicSansMS" w:cstheme="minorHAnsi"/>
          <w:color w:val="000000" w:themeColor="text1"/>
          <w:sz w:val="24"/>
          <w:szCs w:val="24"/>
        </w:rPr>
        <w:t xml:space="preserve">est </w:t>
      </w:r>
      <w:proofErr w:type="spellStart"/>
      <w:r w:rsidR="00BB65DF" w:rsidRPr="008A73EB">
        <w:rPr>
          <w:rFonts w:eastAsia="ComicSansMS" w:cstheme="minorHAnsi"/>
          <w:color w:val="000000" w:themeColor="text1"/>
          <w:sz w:val="24"/>
          <w:szCs w:val="24"/>
        </w:rPr>
        <w:t>thymo</w:t>
      </w:r>
      <w:proofErr w:type="spellEnd"/>
      <w:r w:rsidR="00DB0297" w:rsidRPr="008A73EB">
        <w:rPr>
          <w:rFonts w:eastAsia="ComicSansMS" w:cstheme="minorHAnsi"/>
          <w:color w:val="000000" w:themeColor="text1"/>
          <w:sz w:val="24"/>
          <w:szCs w:val="24"/>
        </w:rPr>
        <w:t>-</w:t>
      </w:r>
      <w:r w:rsidR="00BB65DF" w:rsidRPr="008A73EB">
        <w:rPr>
          <w:rFonts w:eastAsia="ComicSansMS" w:cstheme="minorHAnsi"/>
          <w:color w:val="000000" w:themeColor="text1"/>
          <w:sz w:val="24"/>
          <w:szCs w:val="24"/>
        </w:rPr>
        <w:t>indépendante,</w:t>
      </w:r>
      <w:r w:rsidR="005A5BB1" w:rsidRPr="008A73EB">
        <w:rPr>
          <w:rFonts w:eastAsia="ComicSansMS" w:cstheme="minorHAnsi"/>
          <w:color w:val="000000" w:themeColor="text1"/>
          <w:sz w:val="24"/>
          <w:szCs w:val="24"/>
        </w:rPr>
        <w:t xml:space="preserve"> </w:t>
      </w:r>
      <w:r w:rsidRPr="008A73EB">
        <w:rPr>
          <w:rFonts w:eastAsia="ComicSansMS" w:cstheme="minorHAnsi"/>
          <w:color w:val="000000" w:themeColor="text1"/>
          <w:sz w:val="24"/>
          <w:szCs w:val="24"/>
        </w:rPr>
        <w:t>sans</w:t>
      </w:r>
      <w:r w:rsidRPr="008A73EB">
        <w:rPr>
          <w:rFonts w:cstheme="minorHAnsi"/>
          <w:color w:val="000000" w:themeColor="text1"/>
          <w:sz w:val="24"/>
          <w:szCs w:val="24"/>
        </w:rPr>
        <w:t xml:space="preserve"> </w:t>
      </w:r>
      <w:r w:rsidRPr="008A73EB">
        <w:rPr>
          <w:rFonts w:eastAsia="ComicSansMS" w:cstheme="minorHAnsi"/>
          <w:color w:val="000000" w:themeColor="text1"/>
          <w:sz w:val="24"/>
          <w:szCs w:val="24"/>
        </w:rPr>
        <w:t>véritable</w:t>
      </w:r>
      <w:r w:rsidR="005A5BB1" w:rsidRPr="008A73EB">
        <w:rPr>
          <w:rFonts w:eastAsia="ComicSansMS" w:cstheme="minorHAnsi"/>
          <w:color w:val="000000" w:themeColor="text1"/>
          <w:sz w:val="24"/>
          <w:szCs w:val="24"/>
        </w:rPr>
        <w:t xml:space="preserve"> effet rappel (</w:t>
      </w:r>
      <w:r w:rsidRPr="008A73EB">
        <w:rPr>
          <w:rFonts w:eastAsia="ComicSansMS" w:cstheme="minorHAnsi"/>
          <w:color w:val="000000" w:themeColor="text1"/>
          <w:sz w:val="24"/>
          <w:szCs w:val="24"/>
        </w:rPr>
        <w:t>vaccins</w:t>
      </w:r>
      <w:r w:rsidRPr="008A73EB">
        <w:rPr>
          <w:rFonts w:cstheme="minorHAnsi"/>
          <w:color w:val="000000" w:themeColor="text1"/>
          <w:sz w:val="24"/>
          <w:szCs w:val="24"/>
        </w:rPr>
        <w:t xml:space="preserve"> </w:t>
      </w:r>
      <w:r w:rsidRPr="008A73EB">
        <w:rPr>
          <w:rFonts w:eastAsia="ComicSansMS" w:cstheme="minorHAnsi"/>
          <w:color w:val="000000" w:themeColor="text1"/>
          <w:sz w:val="24"/>
          <w:szCs w:val="24"/>
        </w:rPr>
        <w:t>généralement protecteurs après l’âge</w:t>
      </w:r>
      <w:r w:rsidRPr="008A73EB">
        <w:rPr>
          <w:rFonts w:cstheme="minorHAnsi"/>
          <w:color w:val="000000" w:themeColor="text1"/>
          <w:sz w:val="24"/>
          <w:szCs w:val="24"/>
        </w:rPr>
        <w:t xml:space="preserve"> </w:t>
      </w:r>
      <w:r w:rsidR="00DB0297" w:rsidRPr="008A73EB">
        <w:rPr>
          <w:rFonts w:eastAsia="ComicSansMS" w:cstheme="minorHAnsi"/>
          <w:color w:val="000000" w:themeColor="text1"/>
          <w:sz w:val="24"/>
          <w:szCs w:val="24"/>
        </w:rPr>
        <w:t>de 2 ans</w:t>
      </w:r>
      <w:r w:rsidR="005A5BB1" w:rsidRPr="008A73EB">
        <w:rPr>
          <w:rFonts w:eastAsia="ComicSansMS" w:cstheme="minorHAnsi"/>
          <w:color w:val="000000" w:themeColor="text1"/>
          <w:sz w:val="24"/>
          <w:szCs w:val="24"/>
        </w:rPr>
        <w:t>).</w:t>
      </w:r>
      <w:r w:rsidRPr="008A73EB">
        <w:rPr>
          <w:rFonts w:eastAsia="ComicSansMS" w:cstheme="minorHAnsi"/>
          <w:color w:val="000000" w:themeColor="text1"/>
          <w:sz w:val="24"/>
          <w:szCs w:val="24"/>
        </w:rPr>
        <w:t xml:space="preserve"> </w:t>
      </w:r>
    </w:p>
    <w:p w14:paraId="1FB51916" w14:textId="038C57A5" w:rsidR="00887A4E" w:rsidRPr="008A73EB" w:rsidRDefault="00A509AB" w:rsidP="00A509AB">
      <w:pPr>
        <w:spacing w:after="0" w:line="240" w:lineRule="auto"/>
        <w:ind w:left="1560" w:hanging="1560"/>
        <w:rPr>
          <w:rFonts w:cstheme="minorHAnsi"/>
          <w:color w:val="000000" w:themeColor="text1"/>
          <w:sz w:val="24"/>
          <w:szCs w:val="24"/>
        </w:rPr>
      </w:pPr>
      <w:r w:rsidRPr="008A73EB">
        <w:rPr>
          <w:rFonts w:cstheme="minorHAnsi"/>
          <w:color w:val="000000" w:themeColor="text1"/>
          <w:sz w:val="24"/>
          <w:szCs w:val="24"/>
        </w:rPr>
        <w:t xml:space="preserve">               </w:t>
      </w:r>
      <w:r w:rsidRPr="008A73EB">
        <w:rPr>
          <w:rFonts w:cstheme="minorHAnsi"/>
          <w:color w:val="000000" w:themeColor="text1"/>
          <w:sz w:val="24"/>
          <w:szCs w:val="24"/>
          <w:u w:val="single"/>
        </w:rPr>
        <w:t xml:space="preserve">La </w:t>
      </w:r>
      <w:r w:rsidR="00BB65DF" w:rsidRPr="008A73EB">
        <w:rPr>
          <w:rFonts w:cstheme="minorHAnsi"/>
          <w:color w:val="000000" w:themeColor="text1"/>
          <w:sz w:val="24"/>
          <w:szCs w:val="24"/>
          <w:u w:val="single"/>
        </w:rPr>
        <w:t>conjugaison</w:t>
      </w:r>
      <w:r w:rsidR="00BB65DF" w:rsidRPr="008A73EB">
        <w:rPr>
          <w:rFonts w:cstheme="minorHAnsi"/>
          <w:color w:val="000000" w:themeColor="text1"/>
          <w:sz w:val="24"/>
          <w:szCs w:val="24"/>
        </w:rPr>
        <w:t> :</w:t>
      </w:r>
      <w:r w:rsidRPr="008A73EB">
        <w:rPr>
          <w:rFonts w:cstheme="minorHAnsi"/>
          <w:color w:val="000000" w:themeColor="text1"/>
          <w:sz w:val="24"/>
          <w:szCs w:val="24"/>
        </w:rPr>
        <w:t xml:space="preserve"> polysaccharide + protéine améliore la réponse : protection dés les 1</w:t>
      </w:r>
      <w:r w:rsidRPr="008A73EB">
        <w:rPr>
          <w:rFonts w:cstheme="minorHAnsi"/>
          <w:color w:val="000000" w:themeColor="text1"/>
          <w:sz w:val="24"/>
          <w:szCs w:val="24"/>
          <w:vertAlign w:val="superscript"/>
        </w:rPr>
        <w:t>ers</w:t>
      </w:r>
      <w:r w:rsidRPr="008A73EB">
        <w:rPr>
          <w:rFonts w:cstheme="minorHAnsi"/>
          <w:color w:val="000000" w:themeColor="text1"/>
          <w:sz w:val="24"/>
          <w:szCs w:val="24"/>
        </w:rPr>
        <w:t xml:space="preserve"> mois de la vie avec effet rappel.</w:t>
      </w:r>
    </w:p>
    <w:p w14:paraId="01901B37" w14:textId="31558141" w:rsidR="0008587A" w:rsidRPr="008A73EB" w:rsidRDefault="00297707" w:rsidP="00506BCB">
      <w:pPr>
        <w:pStyle w:val="Paragraphedeliste"/>
        <w:numPr>
          <w:ilvl w:val="0"/>
          <w:numId w:val="16"/>
        </w:numPr>
        <w:autoSpaceDE w:val="0"/>
        <w:autoSpaceDN w:val="0"/>
        <w:adjustRightInd w:val="0"/>
        <w:spacing w:after="0" w:line="240" w:lineRule="auto"/>
        <w:rPr>
          <w:rFonts w:cstheme="minorHAnsi"/>
          <w:color w:val="000000" w:themeColor="text1"/>
          <w:sz w:val="24"/>
          <w:szCs w:val="24"/>
        </w:rPr>
      </w:pPr>
      <w:r w:rsidRPr="008A73EB">
        <w:rPr>
          <w:rFonts w:cstheme="minorHAnsi"/>
          <w:color w:val="000000" w:themeColor="text1"/>
          <w:sz w:val="24"/>
          <w:szCs w:val="24"/>
        </w:rPr>
        <w:t xml:space="preserve">Pour les vaccins </w:t>
      </w:r>
      <w:r w:rsidR="00BB65DF" w:rsidRPr="008A73EB">
        <w:rPr>
          <w:rFonts w:cstheme="minorHAnsi"/>
          <w:color w:val="000000" w:themeColor="text1"/>
          <w:sz w:val="24"/>
          <w:szCs w:val="24"/>
        </w:rPr>
        <w:t>vivants :</w:t>
      </w:r>
      <w:r w:rsidR="00506BCB" w:rsidRPr="008A73EB">
        <w:rPr>
          <w:rFonts w:cstheme="minorHAnsi"/>
          <w:color w:val="000000" w:themeColor="text1"/>
          <w:sz w:val="24"/>
          <w:szCs w:val="24"/>
        </w:rPr>
        <w:t xml:space="preserve"> </w:t>
      </w:r>
      <w:r w:rsidRPr="008A73EB">
        <w:rPr>
          <w:rFonts w:eastAsia="ComicSansMS" w:cstheme="minorHAnsi"/>
          <w:color w:val="000000" w:themeColor="text1"/>
          <w:sz w:val="24"/>
          <w:szCs w:val="24"/>
        </w:rPr>
        <w:t>Du fait qu’ils se multiplient et</w:t>
      </w:r>
      <w:r w:rsidR="00506BCB" w:rsidRPr="008A73EB">
        <w:rPr>
          <w:rFonts w:eastAsia="ComicSansMS" w:cstheme="minorHAnsi"/>
          <w:color w:val="000000" w:themeColor="text1"/>
          <w:sz w:val="24"/>
          <w:szCs w:val="24"/>
        </w:rPr>
        <w:t xml:space="preserve"> </w:t>
      </w:r>
      <w:r w:rsidRPr="008A73EB">
        <w:rPr>
          <w:rFonts w:eastAsia="ComicSansMS" w:cstheme="minorHAnsi"/>
          <w:color w:val="000000" w:themeColor="text1"/>
          <w:sz w:val="24"/>
          <w:szCs w:val="24"/>
        </w:rPr>
        <w:t>diffusent habituellement dans</w:t>
      </w:r>
      <w:r w:rsidR="00506BCB" w:rsidRPr="008A73EB">
        <w:rPr>
          <w:rFonts w:eastAsia="ComicSansMS" w:cstheme="minorHAnsi"/>
          <w:color w:val="000000" w:themeColor="text1"/>
          <w:sz w:val="24"/>
          <w:szCs w:val="24"/>
        </w:rPr>
        <w:t xml:space="preserve"> </w:t>
      </w:r>
      <w:r w:rsidRPr="008A73EB">
        <w:rPr>
          <w:rFonts w:eastAsia="ComicSansMS" w:cstheme="minorHAnsi"/>
          <w:color w:val="000000" w:themeColor="text1"/>
          <w:sz w:val="24"/>
          <w:szCs w:val="24"/>
        </w:rPr>
        <w:t>l’</w:t>
      </w:r>
      <w:r w:rsidR="00506BCB" w:rsidRPr="008A73EB">
        <w:rPr>
          <w:rFonts w:eastAsia="ComicSansMS" w:cstheme="minorHAnsi"/>
          <w:color w:val="000000" w:themeColor="text1"/>
          <w:sz w:val="24"/>
          <w:szCs w:val="24"/>
        </w:rPr>
        <w:t>organisme, induisent</w:t>
      </w:r>
      <w:r w:rsidRPr="008A73EB">
        <w:rPr>
          <w:rFonts w:eastAsia="ComicSansMS" w:cstheme="minorHAnsi"/>
          <w:color w:val="000000" w:themeColor="text1"/>
          <w:sz w:val="24"/>
          <w:szCs w:val="24"/>
        </w:rPr>
        <w:t xml:space="preserve"> une</w:t>
      </w:r>
      <w:r w:rsidR="00506BCB" w:rsidRPr="008A73EB">
        <w:rPr>
          <w:rFonts w:eastAsia="ComicSansMS" w:cstheme="minorHAnsi"/>
          <w:color w:val="000000" w:themeColor="text1"/>
          <w:sz w:val="24"/>
          <w:szCs w:val="24"/>
        </w:rPr>
        <w:t xml:space="preserve"> </w:t>
      </w:r>
      <w:r w:rsidRPr="008A73EB">
        <w:rPr>
          <w:rFonts w:eastAsia="ComicSansMS" w:cstheme="minorHAnsi"/>
          <w:color w:val="000000" w:themeColor="text1"/>
          <w:sz w:val="24"/>
          <w:szCs w:val="24"/>
        </w:rPr>
        <w:t xml:space="preserve">protection immunitaire </w:t>
      </w:r>
      <w:r w:rsidR="00506BCB" w:rsidRPr="008A73EB">
        <w:rPr>
          <w:rFonts w:eastAsia="ComicSansMS" w:cstheme="minorHAnsi"/>
          <w:color w:val="000000" w:themeColor="text1"/>
          <w:sz w:val="24"/>
          <w:szCs w:val="24"/>
        </w:rPr>
        <w:t>accélérée</w:t>
      </w:r>
      <w:r w:rsidRPr="008A73EB">
        <w:rPr>
          <w:rFonts w:eastAsia="ComicSansMS" w:cstheme="minorHAnsi"/>
          <w:color w:val="000000" w:themeColor="text1"/>
          <w:sz w:val="24"/>
          <w:szCs w:val="24"/>
        </w:rPr>
        <w:t xml:space="preserve"> et</w:t>
      </w:r>
      <w:r w:rsidR="00506BCB" w:rsidRPr="008A73EB">
        <w:rPr>
          <w:rFonts w:eastAsia="ComicSansMS" w:cstheme="minorHAnsi"/>
          <w:color w:val="000000" w:themeColor="text1"/>
          <w:sz w:val="24"/>
          <w:szCs w:val="24"/>
        </w:rPr>
        <w:t xml:space="preserve"> prolongée.</w:t>
      </w:r>
    </w:p>
    <w:p w14:paraId="1070C5A1" w14:textId="77777777" w:rsidR="0008587A" w:rsidRPr="008A73EB" w:rsidRDefault="0008587A" w:rsidP="00887A4E">
      <w:pPr>
        <w:spacing w:after="0" w:line="240" w:lineRule="auto"/>
        <w:rPr>
          <w:rFonts w:eastAsia="Times New Roman" w:cstheme="minorHAnsi"/>
          <w:sz w:val="28"/>
          <w:szCs w:val="28"/>
        </w:rPr>
      </w:pPr>
    </w:p>
    <w:p w14:paraId="515A7141" w14:textId="77777777" w:rsidR="0008587A" w:rsidRPr="008A73EB" w:rsidRDefault="0008587A" w:rsidP="00887A4E">
      <w:pPr>
        <w:spacing w:after="0" w:line="240" w:lineRule="auto"/>
        <w:rPr>
          <w:rFonts w:eastAsia="Times New Roman" w:cstheme="minorHAnsi"/>
          <w:sz w:val="28"/>
          <w:szCs w:val="28"/>
        </w:rPr>
      </w:pPr>
    </w:p>
    <w:p w14:paraId="15B79FB2" w14:textId="77777777" w:rsidR="0008587A" w:rsidRPr="008A73EB" w:rsidRDefault="0008587A" w:rsidP="00887A4E">
      <w:pPr>
        <w:spacing w:after="0" w:line="240" w:lineRule="auto"/>
        <w:rPr>
          <w:rFonts w:eastAsia="Times New Roman" w:cstheme="minorHAnsi"/>
          <w:sz w:val="28"/>
          <w:szCs w:val="28"/>
        </w:rPr>
      </w:pPr>
    </w:p>
    <w:p w14:paraId="40763FFD" w14:textId="77777777" w:rsidR="0008587A" w:rsidRPr="008A73EB" w:rsidRDefault="005A2118" w:rsidP="00BF37EB">
      <w:pPr>
        <w:spacing w:after="0" w:line="240" w:lineRule="auto"/>
        <w:jc w:val="center"/>
        <w:rPr>
          <w:rFonts w:eastAsia="Times New Roman" w:cstheme="minorHAnsi"/>
          <w:sz w:val="28"/>
          <w:szCs w:val="28"/>
        </w:rPr>
      </w:pPr>
      <w:r w:rsidRPr="008A73EB">
        <w:rPr>
          <w:rFonts w:eastAsia="Times New Roman" w:cstheme="minorHAnsi"/>
          <w:noProof/>
          <w:sz w:val="28"/>
          <w:szCs w:val="28"/>
        </w:rPr>
        <w:drawing>
          <wp:inline distT="0" distB="0" distL="0" distR="0" wp14:anchorId="39004644" wp14:editId="5A946EF3">
            <wp:extent cx="2816358" cy="2678152"/>
            <wp:effectExtent l="19050" t="0" r="3042"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23698" cy="2685132"/>
                    </a:xfrm>
                    <a:prstGeom prst="rect">
                      <a:avLst/>
                    </a:prstGeom>
                    <a:noFill/>
                    <a:ln w="9525">
                      <a:noFill/>
                      <a:miter lim="800000"/>
                      <a:headEnd/>
                      <a:tailEnd/>
                    </a:ln>
                  </pic:spPr>
                </pic:pic>
              </a:graphicData>
            </a:graphic>
          </wp:inline>
        </w:drawing>
      </w:r>
      <w:r w:rsidR="00BF37EB" w:rsidRPr="008A73EB">
        <w:rPr>
          <w:rFonts w:eastAsia="Times New Roman" w:cstheme="minorHAnsi"/>
          <w:noProof/>
          <w:sz w:val="28"/>
          <w:szCs w:val="28"/>
        </w:rPr>
        <w:drawing>
          <wp:inline distT="0" distB="0" distL="0" distR="0" wp14:anchorId="0B714EBA" wp14:editId="14E5DF02">
            <wp:extent cx="2647310" cy="2681728"/>
            <wp:effectExtent l="19050" t="0" r="64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56612" cy="2691151"/>
                    </a:xfrm>
                    <a:prstGeom prst="rect">
                      <a:avLst/>
                    </a:prstGeom>
                    <a:noFill/>
                    <a:ln w="9525">
                      <a:noFill/>
                      <a:miter lim="800000"/>
                      <a:headEnd/>
                      <a:tailEnd/>
                    </a:ln>
                  </pic:spPr>
                </pic:pic>
              </a:graphicData>
            </a:graphic>
          </wp:inline>
        </w:drawing>
      </w:r>
    </w:p>
    <w:p w14:paraId="13819BF6" w14:textId="77777777" w:rsidR="0008587A" w:rsidRPr="008A73EB" w:rsidRDefault="0008587A" w:rsidP="00887A4E">
      <w:pPr>
        <w:spacing w:after="0" w:line="240" w:lineRule="auto"/>
        <w:rPr>
          <w:rFonts w:eastAsia="Times New Roman" w:cstheme="minorHAnsi"/>
          <w:sz w:val="28"/>
          <w:szCs w:val="28"/>
        </w:rPr>
      </w:pPr>
    </w:p>
    <w:p w14:paraId="6E48F80B" w14:textId="77777777" w:rsidR="00EB4E1C" w:rsidRPr="008A73EB" w:rsidRDefault="00EB4E1C" w:rsidP="00EB4E1C">
      <w:pPr>
        <w:autoSpaceDE w:val="0"/>
        <w:autoSpaceDN w:val="0"/>
        <w:adjustRightInd w:val="0"/>
        <w:spacing w:after="0" w:line="240" w:lineRule="auto"/>
        <w:rPr>
          <w:rFonts w:cstheme="minorHAnsi"/>
          <w:sz w:val="24"/>
          <w:szCs w:val="24"/>
        </w:rPr>
      </w:pPr>
    </w:p>
    <w:p w14:paraId="0060A95F" w14:textId="2BF8E70E" w:rsidR="00EB4E1C" w:rsidRPr="003A30FC" w:rsidRDefault="00173594" w:rsidP="00926890">
      <w:pPr>
        <w:pStyle w:val="Default"/>
        <w:rPr>
          <w:rFonts w:asciiTheme="minorHAnsi" w:hAnsiTheme="minorHAnsi" w:cstheme="minorHAnsi"/>
          <w:b/>
          <w:bCs/>
          <w:sz w:val="28"/>
          <w:szCs w:val="28"/>
        </w:rPr>
      </w:pPr>
      <w:r w:rsidRPr="003A30FC">
        <w:rPr>
          <w:rFonts w:asciiTheme="minorHAnsi" w:hAnsiTheme="minorHAnsi" w:cstheme="minorHAnsi"/>
          <w:b/>
          <w:bCs/>
          <w:sz w:val="28"/>
          <w:szCs w:val="28"/>
        </w:rPr>
        <w:t>IV.</w:t>
      </w:r>
      <w:r w:rsidR="00F07922" w:rsidRPr="003A30FC">
        <w:rPr>
          <w:rFonts w:asciiTheme="minorHAnsi" w:hAnsiTheme="minorHAnsi" w:cstheme="minorHAnsi"/>
          <w:b/>
          <w:bCs/>
          <w:sz w:val="28"/>
          <w:szCs w:val="28"/>
        </w:rPr>
        <w:t xml:space="preserve"> </w:t>
      </w:r>
      <w:r w:rsidRPr="003A30FC">
        <w:rPr>
          <w:rFonts w:asciiTheme="minorHAnsi" w:hAnsiTheme="minorHAnsi" w:cstheme="minorHAnsi"/>
          <w:b/>
          <w:bCs/>
          <w:sz w:val="28"/>
          <w:szCs w:val="28"/>
        </w:rPr>
        <w:t xml:space="preserve">CLASSIFICATION DES </w:t>
      </w:r>
      <w:r w:rsidR="00BB65DF" w:rsidRPr="003A30FC">
        <w:rPr>
          <w:rFonts w:asciiTheme="minorHAnsi" w:hAnsiTheme="minorHAnsi" w:cstheme="minorHAnsi"/>
          <w:b/>
          <w:bCs/>
          <w:sz w:val="28"/>
          <w:szCs w:val="28"/>
        </w:rPr>
        <w:t>VACCINS :</w:t>
      </w:r>
      <w:r w:rsidR="005D3DFE" w:rsidRPr="003A30FC">
        <w:rPr>
          <w:rFonts w:asciiTheme="minorHAnsi" w:hAnsiTheme="minorHAnsi" w:cstheme="minorHAnsi"/>
          <w:b/>
          <w:bCs/>
          <w:sz w:val="28"/>
          <w:szCs w:val="28"/>
        </w:rPr>
        <w:t xml:space="preserve"> </w:t>
      </w:r>
    </w:p>
    <w:p w14:paraId="174E603B" w14:textId="77777777" w:rsidR="00EB4E1C" w:rsidRPr="008A73EB" w:rsidRDefault="00EB4E1C" w:rsidP="00926890">
      <w:pPr>
        <w:pStyle w:val="Default"/>
        <w:rPr>
          <w:rFonts w:asciiTheme="minorHAnsi" w:hAnsiTheme="minorHAnsi" w:cstheme="minorHAnsi"/>
        </w:rPr>
      </w:pPr>
      <w:r w:rsidRPr="008A73EB">
        <w:rPr>
          <w:rFonts w:asciiTheme="minorHAnsi" w:hAnsiTheme="minorHAnsi" w:cstheme="minorHAnsi"/>
        </w:rPr>
        <w:t>Les différents types de vaccins bactériens :</w:t>
      </w:r>
    </w:p>
    <w:p w14:paraId="34CE6C30" w14:textId="77777777" w:rsidR="00BF41EB" w:rsidRPr="008A73EB" w:rsidRDefault="00BF41EB" w:rsidP="00926890">
      <w:pPr>
        <w:pStyle w:val="Default"/>
        <w:rPr>
          <w:rFonts w:asciiTheme="minorHAnsi" w:hAnsiTheme="minorHAnsi" w:cstheme="minorHAnsi"/>
        </w:rPr>
      </w:pPr>
    </w:p>
    <w:p w14:paraId="6E192A7C" w14:textId="77777777" w:rsidR="00EB4E1C" w:rsidRDefault="00EB4E1C" w:rsidP="00173594">
      <w:pPr>
        <w:pStyle w:val="Paragraphedeliste"/>
        <w:numPr>
          <w:ilvl w:val="0"/>
          <w:numId w:val="9"/>
        </w:numPr>
        <w:autoSpaceDE w:val="0"/>
        <w:autoSpaceDN w:val="0"/>
        <w:adjustRightInd w:val="0"/>
        <w:spacing w:after="0" w:line="240" w:lineRule="auto"/>
        <w:rPr>
          <w:rFonts w:cstheme="minorHAnsi"/>
          <w:b/>
          <w:bCs/>
          <w:sz w:val="24"/>
          <w:szCs w:val="24"/>
        </w:rPr>
      </w:pPr>
      <w:r w:rsidRPr="008A73EB">
        <w:rPr>
          <w:rFonts w:cstheme="minorHAnsi"/>
          <w:b/>
          <w:bCs/>
          <w:sz w:val="24"/>
          <w:szCs w:val="24"/>
        </w:rPr>
        <w:t>Vaccins vivants atténués (affaiblis) :</w:t>
      </w:r>
    </w:p>
    <w:p w14:paraId="567FBA2D" w14:textId="77777777" w:rsidR="003A30FC" w:rsidRPr="003A30FC" w:rsidRDefault="003A30FC" w:rsidP="003A30FC">
      <w:pPr>
        <w:autoSpaceDE w:val="0"/>
        <w:autoSpaceDN w:val="0"/>
        <w:adjustRightInd w:val="0"/>
        <w:spacing w:after="0" w:line="240" w:lineRule="auto"/>
        <w:rPr>
          <w:rFonts w:cstheme="minorHAnsi"/>
          <w:b/>
          <w:bCs/>
          <w:sz w:val="24"/>
          <w:szCs w:val="24"/>
        </w:rPr>
      </w:pPr>
    </w:p>
    <w:p w14:paraId="7D16362C" w14:textId="77777777" w:rsidR="005D2428" w:rsidRPr="003A30FC" w:rsidRDefault="003A30FC" w:rsidP="003A30FC">
      <w:pPr>
        <w:autoSpaceDE w:val="0"/>
        <w:autoSpaceDN w:val="0"/>
        <w:adjustRightInd w:val="0"/>
        <w:spacing w:after="0" w:line="240" w:lineRule="auto"/>
        <w:rPr>
          <w:rFonts w:cstheme="minorHAnsi"/>
          <w:sz w:val="24"/>
          <w:szCs w:val="24"/>
        </w:rPr>
      </w:pPr>
      <w:r>
        <w:rPr>
          <w:rFonts w:cstheme="minorHAnsi"/>
          <w:sz w:val="24"/>
          <w:szCs w:val="24"/>
        </w:rPr>
        <w:t>*</w:t>
      </w:r>
      <w:r w:rsidR="005D2428" w:rsidRPr="003A30FC">
        <w:rPr>
          <w:rFonts w:cstheme="minorHAnsi"/>
          <w:sz w:val="24"/>
          <w:szCs w:val="24"/>
        </w:rPr>
        <w:t>Ils contiennent des pathogènes vivants qui ont été atténués par diverses méthodes</w:t>
      </w:r>
      <w:r w:rsidR="00871FC9">
        <w:rPr>
          <w:rFonts w:cstheme="minorHAnsi"/>
          <w:sz w:val="24"/>
          <w:szCs w:val="24"/>
        </w:rPr>
        <w:t> :</w:t>
      </w:r>
    </w:p>
    <w:p w14:paraId="3F334B38" w14:textId="223447BD" w:rsidR="005D2428" w:rsidRPr="00BB65DF" w:rsidRDefault="005D2428" w:rsidP="00BB65DF">
      <w:pPr>
        <w:pStyle w:val="Paragraphedeliste"/>
        <w:numPr>
          <w:ilvl w:val="0"/>
          <w:numId w:val="16"/>
        </w:numPr>
        <w:autoSpaceDE w:val="0"/>
        <w:autoSpaceDN w:val="0"/>
        <w:adjustRightInd w:val="0"/>
        <w:spacing w:after="0" w:line="240" w:lineRule="auto"/>
        <w:rPr>
          <w:rFonts w:cstheme="minorHAnsi"/>
          <w:sz w:val="24"/>
          <w:szCs w:val="24"/>
        </w:rPr>
      </w:pPr>
      <w:r w:rsidRPr="003A30FC">
        <w:rPr>
          <w:rFonts w:cstheme="minorHAnsi"/>
          <w:sz w:val="24"/>
          <w:szCs w:val="24"/>
        </w:rPr>
        <w:lastRenderedPageBreak/>
        <w:t>La source es</w:t>
      </w:r>
      <w:r w:rsidR="00871FC9">
        <w:rPr>
          <w:rFonts w:cstheme="minorHAnsi"/>
          <w:sz w:val="24"/>
          <w:szCs w:val="24"/>
        </w:rPr>
        <w:t>t la plus souvent constituée de</w:t>
      </w:r>
      <w:r w:rsidRPr="003A30FC">
        <w:rPr>
          <w:rFonts w:cstheme="minorHAnsi"/>
          <w:sz w:val="24"/>
          <w:szCs w:val="24"/>
        </w:rPr>
        <w:t xml:space="preserve"> germes humains atténués par </w:t>
      </w:r>
      <w:r w:rsidR="00BB65DF" w:rsidRPr="003A30FC">
        <w:rPr>
          <w:rFonts w:cstheme="minorHAnsi"/>
          <w:sz w:val="24"/>
          <w:szCs w:val="24"/>
        </w:rPr>
        <w:t xml:space="preserve">passage </w:t>
      </w:r>
      <w:r w:rsidR="00BB65DF">
        <w:rPr>
          <w:rFonts w:cstheme="minorHAnsi"/>
          <w:sz w:val="24"/>
          <w:szCs w:val="24"/>
        </w:rPr>
        <w:t>sur</w:t>
      </w:r>
      <w:r w:rsidRPr="00BB65DF">
        <w:rPr>
          <w:rFonts w:cstheme="minorHAnsi"/>
          <w:sz w:val="24"/>
          <w:szCs w:val="24"/>
        </w:rPr>
        <w:t xml:space="preserve"> des milieux de culture successifs : la rougeole, rubéole, oreillons....</w:t>
      </w:r>
    </w:p>
    <w:p w14:paraId="09797EB6" w14:textId="0F2E2854" w:rsidR="005D2428" w:rsidRPr="00BB65DF" w:rsidRDefault="005D2428" w:rsidP="00BB65DF">
      <w:pPr>
        <w:pStyle w:val="Paragraphedeliste"/>
        <w:numPr>
          <w:ilvl w:val="0"/>
          <w:numId w:val="16"/>
        </w:numPr>
        <w:autoSpaceDE w:val="0"/>
        <w:autoSpaceDN w:val="0"/>
        <w:adjustRightInd w:val="0"/>
        <w:spacing w:after="0" w:line="240" w:lineRule="auto"/>
        <w:rPr>
          <w:rFonts w:cstheme="minorHAnsi"/>
          <w:sz w:val="24"/>
          <w:szCs w:val="24"/>
        </w:rPr>
      </w:pPr>
      <w:r w:rsidRPr="003A30FC">
        <w:rPr>
          <w:rFonts w:cstheme="minorHAnsi"/>
          <w:sz w:val="24"/>
          <w:szCs w:val="24"/>
        </w:rPr>
        <w:t>D’autres sont préparés à partir des souches pathogènes pour l’animale et</w:t>
      </w:r>
      <w:r w:rsidR="003A30FC">
        <w:rPr>
          <w:rFonts w:cstheme="minorHAnsi"/>
          <w:sz w:val="24"/>
          <w:szCs w:val="24"/>
        </w:rPr>
        <w:t xml:space="preserve"> proches</w:t>
      </w:r>
      <w:r w:rsidR="00BB65DF">
        <w:rPr>
          <w:rFonts w:cstheme="minorHAnsi"/>
          <w:sz w:val="24"/>
          <w:szCs w:val="24"/>
        </w:rPr>
        <w:t xml:space="preserve"> </w:t>
      </w:r>
      <w:r w:rsidRPr="00BB65DF">
        <w:rPr>
          <w:rFonts w:cstheme="minorHAnsi"/>
          <w:sz w:val="24"/>
          <w:szCs w:val="24"/>
        </w:rPr>
        <w:t>des souches humaines : BCG, la variole</w:t>
      </w:r>
    </w:p>
    <w:p w14:paraId="0A6DEE63" w14:textId="08CA4E47" w:rsidR="005D2428" w:rsidRPr="00BB65DF" w:rsidRDefault="005D2428" w:rsidP="00BB65DF">
      <w:pPr>
        <w:pStyle w:val="Paragraphedeliste"/>
        <w:numPr>
          <w:ilvl w:val="0"/>
          <w:numId w:val="16"/>
        </w:numPr>
        <w:autoSpaceDE w:val="0"/>
        <w:autoSpaceDN w:val="0"/>
        <w:adjustRightInd w:val="0"/>
        <w:spacing w:after="0" w:line="240" w:lineRule="auto"/>
        <w:rPr>
          <w:rFonts w:cstheme="minorHAnsi"/>
          <w:sz w:val="24"/>
          <w:szCs w:val="24"/>
        </w:rPr>
      </w:pPr>
      <w:r w:rsidRPr="003A30FC">
        <w:rPr>
          <w:rFonts w:cstheme="minorHAnsi"/>
          <w:sz w:val="24"/>
          <w:szCs w:val="24"/>
        </w:rPr>
        <w:t>D’autres sont préparés par des procédés de recombinaison génétique :</w:t>
      </w:r>
      <w:r w:rsidR="003A30FC">
        <w:rPr>
          <w:rFonts w:cstheme="minorHAnsi"/>
          <w:sz w:val="24"/>
          <w:szCs w:val="24"/>
        </w:rPr>
        <w:t xml:space="preserve"> virus qui perd</w:t>
      </w:r>
      <w:r w:rsidR="00BB65DF">
        <w:rPr>
          <w:rFonts w:cstheme="minorHAnsi"/>
          <w:sz w:val="24"/>
          <w:szCs w:val="24"/>
        </w:rPr>
        <w:t xml:space="preserve"> </w:t>
      </w:r>
      <w:r w:rsidRPr="00BB65DF">
        <w:rPr>
          <w:rFonts w:cstheme="minorHAnsi"/>
          <w:sz w:val="24"/>
          <w:szCs w:val="24"/>
        </w:rPr>
        <w:t xml:space="preserve">son caractère pathogène tout en conservant ses propriétés antigéniques : vaccin grippal atténué </w:t>
      </w:r>
    </w:p>
    <w:p w14:paraId="365F0CDB" w14:textId="77777777" w:rsidR="00EB4E1C" w:rsidRPr="008A73EB" w:rsidRDefault="00EB4E1C" w:rsidP="00E059A2">
      <w:pPr>
        <w:autoSpaceDE w:val="0"/>
        <w:autoSpaceDN w:val="0"/>
        <w:adjustRightInd w:val="0"/>
        <w:spacing w:after="0" w:line="240" w:lineRule="auto"/>
        <w:rPr>
          <w:rFonts w:cstheme="minorHAnsi"/>
          <w:sz w:val="24"/>
          <w:szCs w:val="24"/>
        </w:rPr>
      </w:pPr>
    </w:p>
    <w:p w14:paraId="777CEC92" w14:textId="77777777" w:rsidR="00E059A2" w:rsidRPr="008A73EB" w:rsidRDefault="00871FC9" w:rsidP="00E059A2">
      <w:pPr>
        <w:pStyle w:val="Default"/>
        <w:rPr>
          <w:rFonts w:asciiTheme="minorHAnsi" w:hAnsiTheme="minorHAnsi" w:cstheme="minorHAnsi"/>
        </w:rPr>
      </w:pPr>
      <w:r>
        <w:rPr>
          <w:rFonts w:asciiTheme="minorHAnsi" w:hAnsiTheme="minorHAnsi" w:cstheme="minorHAnsi"/>
        </w:rPr>
        <w:t xml:space="preserve">* </w:t>
      </w:r>
      <w:r w:rsidR="00EB4E1C" w:rsidRPr="008A73EB">
        <w:rPr>
          <w:rFonts w:asciiTheme="minorHAnsi" w:hAnsiTheme="minorHAnsi" w:cstheme="minorHAnsi"/>
        </w:rPr>
        <w:t>Elles provoquent une infection</w:t>
      </w:r>
      <w:r w:rsidR="00E059A2" w:rsidRPr="008A73EB">
        <w:rPr>
          <w:rFonts w:asciiTheme="minorHAnsi" w:hAnsiTheme="minorHAnsi" w:cstheme="minorHAnsi"/>
        </w:rPr>
        <w:t xml:space="preserve"> inapparente</w:t>
      </w:r>
      <w:r w:rsidR="00887A4E" w:rsidRPr="008A73EB">
        <w:rPr>
          <w:rFonts w:asciiTheme="minorHAnsi" w:hAnsiTheme="minorHAnsi" w:cstheme="minorHAnsi"/>
        </w:rPr>
        <w:t xml:space="preserve"> (sans signes pathologiques)</w:t>
      </w:r>
      <w:r w:rsidR="00E059A2" w:rsidRPr="008A73EB">
        <w:rPr>
          <w:rFonts w:asciiTheme="minorHAnsi" w:hAnsiTheme="minorHAnsi" w:cstheme="minorHAnsi"/>
        </w:rPr>
        <w:t xml:space="preserve"> en stimulant de façon prolongée l’immunité spécifique surtout cellulaire</w:t>
      </w:r>
      <w:r w:rsidR="00BB54A5" w:rsidRPr="008A73EB">
        <w:rPr>
          <w:rFonts w:asciiTheme="minorHAnsi" w:hAnsiTheme="minorHAnsi" w:cstheme="minorHAnsi"/>
        </w:rPr>
        <w:t>.</w:t>
      </w:r>
    </w:p>
    <w:p w14:paraId="0E8C9407" w14:textId="77777777" w:rsidR="00E059A2" w:rsidRPr="008A73EB" w:rsidRDefault="00E059A2" w:rsidP="00E059A2">
      <w:pPr>
        <w:autoSpaceDE w:val="0"/>
        <w:autoSpaceDN w:val="0"/>
        <w:adjustRightInd w:val="0"/>
        <w:spacing w:after="0" w:line="240" w:lineRule="auto"/>
        <w:rPr>
          <w:rFonts w:cstheme="minorHAnsi"/>
          <w:i/>
          <w:iCs/>
          <w:sz w:val="24"/>
          <w:szCs w:val="24"/>
        </w:rPr>
      </w:pPr>
    </w:p>
    <w:p w14:paraId="4217951A" w14:textId="77777777" w:rsidR="00141A0C" w:rsidRPr="00871FC9" w:rsidRDefault="00871FC9" w:rsidP="00871FC9">
      <w:pPr>
        <w:autoSpaceDE w:val="0"/>
        <w:autoSpaceDN w:val="0"/>
        <w:adjustRightInd w:val="0"/>
        <w:spacing w:after="0" w:line="240" w:lineRule="auto"/>
        <w:rPr>
          <w:rFonts w:cstheme="minorHAnsi"/>
          <w:sz w:val="24"/>
          <w:szCs w:val="24"/>
        </w:rPr>
      </w:pPr>
      <w:r>
        <w:rPr>
          <w:rFonts w:cstheme="minorHAnsi"/>
          <w:sz w:val="24"/>
          <w:szCs w:val="24"/>
        </w:rPr>
        <w:t>* les avantages des vaccins atténués</w:t>
      </w:r>
      <w:r w:rsidRPr="00871FC9">
        <w:rPr>
          <w:rFonts w:cstheme="minorHAnsi"/>
          <w:sz w:val="24"/>
          <w:szCs w:val="24"/>
        </w:rPr>
        <w:t> :</w:t>
      </w:r>
    </w:p>
    <w:p w14:paraId="1DBFE801" w14:textId="77777777" w:rsidR="00253E0D" w:rsidRPr="008A73EB" w:rsidRDefault="00CB2530" w:rsidP="00141A0C">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Très</w:t>
      </w:r>
      <w:r w:rsidR="00254EC6" w:rsidRPr="008A73EB">
        <w:rPr>
          <w:rFonts w:cstheme="minorHAnsi"/>
          <w:sz w:val="24"/>
          <w:szCs w:val="24"/>
        </w:rPr>
        <w:t xml:space="preserve"> bonne immunité cellulaire, humorale et </w:t>
      </w:r>
      <w:r w:rsidRPr="008A73EB">
        <w:rPr>
          <w:rFonts w:cstheme="minorHAnsi"/>
          <w:sz w:val="24"/>
          <w:szCs w:val="24"/>
        </w:rPr>
        <w:t>même</w:t>
      </w:r>
      <w:r w:rsidR="00254EC6" w:rsidRPr="008A73EB">
        <w:rPr>
          <w:rFonts w:cstheme="minorHAnsi"/>
          <w:sz w:val="24"/>
          <w:szCs w:val="24"/>
        </w:rPr>
        <w:t xml:space="preserve"> locale.</w:t>
      </w:r>
    </w:p>
    <w:p w14:paraId="663434DE" w14:textId="77777777" w:rsidR="00D268B9" w:rsidRPr="008A73EB" w:rsidRDefault="00D268B9" w:rsidP="00141A0C">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Reproduire une réaction proche de celle engendrée par la maladie naturelle : efficacité importante et de durée prolongée avec un nombre réduit de doses</w:t>
      </w:r>
    </w:p>
    <w:p w14:paraId="7BDD25ED" w14:textId="77777777" w:rsidR="00254EC6" w:rsidRPr="008A73EB" w:rsidRDefault="00CB2530" w:rsidP="00254EC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Nécessite</w:t>
      </w:r>
      <w:r w:rsidR="00254EC6" w:rsidRPr="008A73EB">
        <w:rPr>
          <w:rFonts w:cstheme="minorHAnsi"/>
          <w:sz w:val="24"/>
          <w:szCs w:val="24"/>
        </w:rPr>
        <w:t xml:space="preserve"> une faible charge </w:t>
      </w:r>
      <w:r w:rsidRPr="008A73EB">
        <w:rPr>
          <w:rFonts w:cstheme="minorHAnsi"/>
          <w:sz w:val="24"/>
          <w:szCs w:val="24"/>
        </w:rPr>
        <w:t>antigénique</w:t>
      </w:r>
    </w:p>
    <w:p w14:paraId="6E04E9E9" w14:textId="77777777" w:rsidR="00254EC6" w:rsidRPr="008A73EB" w:rsidRDefault="00254EC6" w:rsidP="00254EC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 xml:space="preserve">Réponse durable après une seule </w:t>
      </w:r>
      <w:r w:rsidR="00CB2530" w:rsidRPr="008A73EB">
        <w:rPr>
          <w:rFonts w:cstheme="minorHAnsi"/>
          <w:sz w:val="24"/>
          <w:szCs w:val="24"/>
        </w:rPr>
        <w:t>administration</w:t>
      </w:r>
    </w:p>
    <w:p w14:paraId="4D8E7060" w14:textId="77777777" w:rsidR="00083F86" w:rsidRPr="008A73EB" w:rsidRDefault="00083F86" w:rsidP="00254EC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 xml:space="preserve">Protection </w:t>
      </w:r>
      <w:r w:rsidR="005768DA" w:rsidRPr="008A73EB">
        <w:rPr>
          <w:rFonts w:cstheme="minorHAnsi"/>
          <w:sz w:val="24"/>
          <w:szCs w:val="24"/>
        </w:rPr>
        <w:t>collective (polio) </w:t>
      </w:r>
    </w:p>
    <w:p w14:paraId="6C79FFE5" w14:textId="77777777" w:rsidR="00254EC6" w:rsidRPr="008A73EB" w:rsidRDefault="00254EC6" w:rsidP="00254EC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Cout modéré.</w:t>
      </w:r>
    </w:p>
    <w:p w14:paraId="1F5AD90C" w14:textId="77777777" w:rsidR="00254EC6" w:rsidRPr="008A73EB" w:rsidRDefault="00254EC6" w:rsidP="00254EC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Ne nécessite pas d’adjuvant</w:t>
      </w:r>
    </w:p>
    <w:p w14:paraId="7B4567B7" w14:textId="77777777" w:rsidR="00141A0C" w:rsidRPr="00871FC9" w:rsidRDefault="00871FC9" w:rsidP="00871FC9">
      <w:pPr>
        <w:autoSpaceDE w:val="0"/>
        <w:autoSpaceDN w:val="0"/>
        <w:adjustRightInd w:val="0"/>
        <w:spacing w:after="0" w:line="240" w:lineRule="auto"/>
        <w:rPr>
          <w:rFonts w:cstheme="minorHAnsi"/>
          <w:sz w:val="24"/>
          <w:szCs w:val="24"/>
        </w:rPr>
      </w:pPr>
      <w:r>
        <w:rPr>
          <w:rFonts w:cstheme="minorHAnsi"/>
          <w:sz w:val="24"/>
          <w:szCs w:val="24"/>
        </w:rPr>
        <w:t>* les i</w:t>
      </w:r>
      <w:r w:rsidR="00254EC6" w:rsidRPr="00871FC9">
        <w:rPr>
          <w:rFonts w:cstheme="minorHAnsi"/>
          <w:sz w:val="24"/>
          <w:szCs w:val="24"/>
        </w:rPr>
        <w:t xml:space="preserve">nconvénients : </w:t>
      </w:r>
    </w:p>
    <w:p w14:paraId="30A8C6D3" w14:textId="77777777" w:rsidR="00254EC6" w:rsidRPr="008A73EB" w:rsidRDefault="00254EC6" w:rsidP="00141A0C">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fragilité (respect de la chaine de froid +4°)</w:t>
      </w:r>
    </w:p>
    <w:p w14:paraId="55E0637E" w14:textId="77777777" w:rsidR="00254EC6" w:rsidRDefault="00141A0C" w:rsidP="00254EC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Contre indiques en cas d’</w:t>
      </w:r>
      <w:r w:rsidR="00CB2530" w:rsidRPr="008A73EB">
        <w:rPr>
          <w:rFonts w:cstheme="minorHAnsi"/>
          <w:sz w:val="24"/>
          <w:szCs w:val="24"/>
        </w:rPr>
        <w:t>immunodépression</w:t>
      </w:r>
      <w:r w:rsidRPr="008A73EB">
        <w:rPr>
          <w:rFonts w:cstheme="minorHAnsi"/>
          <w:sz w:val="24"/>
          <w:szCs w:val="24"/>
        </w:rPr>
        <w:t xml:space="preserve"> </w:t>
      </w:r>
      <w:r w:rsidR="00CB2530" w:rsidRPr="008A73EB">
        <w:rPr>
          <w:rFonts w:cstheme="minorHAnsi"/>
          <w:sz w:val="24"/>
          <w:szCs w:val="24"/>
        </w:rPr>
        <w:t>congénitale</w:t>
      </w:r>
      <w:r w:rsidRPr="008A73EB">
        <w:rPr>
          <w:rFonts w:cstheme="minorHAnsi"/>
          <w:sz w:val="24"/>
          <w:szCs w:val="24"/>
        </w:rPr>
        <w:t xml:space="preserve"> ou </w:t>
      </w:r>
      <w:r w:rsidR="00CB2530" w:rsidRPr="008A73EB">
        <w:rPr>
          <w:rFonts w:cstheme="minorHAnsi"/>
          <w:sz w:val="24"/>
          <w:szCs w:val="24"/>
        </w:rPr>
        <w:t>acquise</w:t>
      </w:r>
      <w:r w:rsidRPr="008A73EB">
        <w:rPr>
          <w:rFonts w:cstheme="minorHAnsi"/>
          <w:sz w:val="24"/>
          <w:szCs w:val="24"/>
        </w:rPr>
        <w:t xml:space="preserve"> (VIH, </w:t>
      </w:r>
      <w:proofErr w:type="spellStart"/>
      <w:r w:rsidRPr="008A73EB">
        <w:rPr>
          <w:rFonts w:cstheme="minorHAnsi"/>
          <w:sz w:val="24"/>
          <w:szCs w:val="24"/>
        </w:rPr>
        <w:t>Kc</w:t>
      </w:r>
      <w:proofErr w:type="spellEnd"/>
      <w:r w:rsidRPr="008A73EB">
        <w:rPr>
          <w:rFonts w:cstheme="minorHAnsi"/>
          <w:sz w:val="24"/>
          <w:szCs w:val="24"/>
        </w:rPr>
        <w:t xml:space="preserve">, </w:t>
      </w:r>
      <w:r w:rsidR="00CB2530" w:rsidRPr="008A73EB">
        <w:rPr>
          <w:rFonts w:cstheme="minorHAnsi"/>
          <w:sz w:val="24"/>
          <w:szCs w:val="24"/>
        </w:rPr>
        <w:t>Immunosuppresseurs</w:t>
      </w:r>
      <w:r w:rsidRPr="008A73EB">
        <w:rPr>
          <w:rFonts w:cstheme="minorHAnsi"/>
          <w:sz w:val="24"/>
          <w:szCs w:val="24"/>
        </w:rPr>
        <w:t>) et chez la femme enceinte.</w:t>
      </w:r>
    </w:p>
    <w:p w14:paraId="1C55C69F" w14:textId="77777777" w:rsidR="00141A0C" w:rsidRPr="00BE4B3F" w:rsidRDefault="00BE4B3F" w:rsidP="00BE4B3F">
      <w:pPr>
        <w:pStyle w:val="Paragraphedeliste"/>
        <w:numPr>
          <w:ilvl w:val="0"/>
          <w:numId w:val="3"/>
        </w:numPr>
        <w:rPr>
          <w:rFonts w:cstheme="minorHAnsi"/>
          <w:sz w:val="24"/>
          <w:szCs w:val="24"/>
        </w:rPr>
      </w:pPr>
      <w:r w:rsidRPr="00BE4B3F">
        <w:rPr>
          <w:rFonts w:cstheme="minorHAnsi"/>
          <w:sz w:val="24"/>
          <w:szCs w:val="24"/>
        </w:rPr>
        <w:t>Possibi</w:t>
      </w:r>
      <w:r>
        <w:rPr>
          <w:rFonts w:cstheme="minorHAnsi"/>
          <w:sz w:val="24"/>
          <w:szCs w:val="24"/>
        </w:rPr>
        <w:t>lité de mutations réverses : v</w:t>
      </w:r>
      <w:r w:rsidRPr="00BE4B3F">
        <w:rPr>
          <w:rFonts w:cstheme="minorHAnsi"/>
          <w:sz w:val="24"/>
          <w:szCs w:val="24"/>
        </w:rPr>
        <w:t>irulence.</w:t>
      </w:r>
    </w:p>
    <w:p w14:paraId="21B1802E" w14:textId="77777777" w:rsidR="00E059A2" w:rsidRDefault="00D268B9" w:rsidP="00173594">
      <w:pPr>
        <w:pStyle w:val="Paragraphedeliste"/>
        <w:numPr>
          <w:ilvl w:val="0"/>
          <w:numId w:val="9"/>
        </w:numPr>
        <w:autoSpaceDE w:val="0"/>
        <w:autoSpaceDN w:val="0"/>
        <w:adjustRightInd w:val="0"/>
        <w:spacing w:after="0" w:line="240" w:lineRule="auto"/>
        <w:rPr>
          <w:rFonts w:cstheme="minorHAnsi"/>
          <w:b/>
          <w:bCs/>
          <w:sz w:val="24"/>
          <w:szCs w:val="24"/>
        </w:rPr>
      </w:pPr>
      <w:r w:rsidRPr="008A73EB">
        <w:rPr>
          <w:rFonts w:cstheme="minorHAnsi"/>
          <w:b/>
          <w:bCs/>
          <w:sz w:val="24"/>
          <w:szCs w:val="24"/>
        </w:rPr>
        <w:t>Vaccins inertes :</w:t>
      </w:r>
    </w:p>
    <w:p w14:paraId="318F23F4" w14:textId="77777777" w:rsidR="005C4B11" w:rsidRPr="005C4B11" w:rsidRDefault="005C4B11" w:rsidP="005C4B11">
      <w:pPr>
        <w:autoSpaceDE w:val="0"/>
        <w:autoSpaceDN w:val="0"/>
        <w:adjustRightInd w:val="0"/>
        <w:spacing w:after="0" w:line="240" w:lineRule="auto"/>
        <w:rPr>
          <w:rFonts w:cstheme="minorHAnsi"/>
          <w:b/>
          <w:bCs/>
          <w:sz w:val="24"/>
          <w:szCs w:val="24"/>
        </w:rPr>
      </w:pPr>
    </w:p>
    <w:p w14:paraId="5B6306CE" w14:textId="77777777" w:rsidR="00E059A2" w:rsidRPr="008A73EB" w:rsidRDefault="00E059A2" w:rsidP="00E059A2">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825A01">
        <w:rPr>
          <w:rFonts w:cstheme="minorHAnsi"/>
          <w:sz w:val="24"/>
          <w:szCs w:val="24"/>
        </w:rPr>
        <w:t xml:space="preserve">* </w:t>
      </w:r>
      <w:r w:rsidR="00D268B9" w:rsidRPr="008A73EB">
        <w:rPr>
          <w:rFonts w:cstheme="minorHAnsi"/>
          <w:sz w:val="24"/>
          <w:szCs w:val="24"/>
        </w:rPr>
        <w:t xml:space="preserve">Ils ne contiennent aucun matériel vivant, ils sont préparés selon trois modalités : </w:t>
      </w:r>
    </w:p>
    <w:p w14:paraId="0108EB66" w14:textId="77777777" w:rsidR="00E059A2" w:rsidRPr="008A73EB" w:rsidRDefault="00E059A2" w:rsidP="00E059A2">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p>
    <w:p w14:paraId="4E3B645F" w14:textId="77777777" w:rsidR="00E059A2" w:rsidRPr="005C4B11" w:rsidRDefault="00163727" w:rsidP="00D268B9">
      <w:pPr>
        <w:pStyle w:val="Default"/>
        <w:numPr>
          <w:ilvl w:val="0"/>
          <w:numId w:val="2"/>
        </w:numPr>
        <w:rPr>
          <w:rFonts w:asciiTheme="minorHAnsi" w:hAnsiTheme="minorHAnsi" w:cstheme="minorHAnsi"/>
          <w:u w:val="single"/>
        </w:rPr>
      </w:pPr>
      <w:r w:rsidRPr="005C4B11">
        <w:rPr>
          <w:rFonts w:asciiTheme="minorHAnsi" w:hAnsiTheme="minorHAnsi" w:cstheme="minorHAnsi"/>
          <w:u w:val="single"/>
        </w:rPr>
        <w:t>L</w:t>
      </w:r>
      <w:r w:rsidR="00D268B9" w:rsidRPr="005C4B11">
        <w:rPr>
          <w:rFonts w:asciiTheme="minorHAnsi" w:hAnsiTheme="minorHAnsi" w:cstheme="minorHAnsi"/>
          <w:u w:val="single"/>
        </w:rPr>
        <w:t>es vaccins à germes entiers :</w:t>
      </w:r>
    </w:p>
    <w:p w14:paraId="578672D1" w14:textId="77777777" w:rsidR="00E059A2" w:rsidRPr="009F6E1F" w:rsidRDefault="00D268B9" w:rsidP="009F6E1F">
      <w:pPr>
        <w:autoSpaceDE w:val="0"/>
        <w:autoSpaceDN w:val="0"/>
        <w:adjustRightInd w:val="0"/>
        <w:spacing w:after="0" w:line="240" w:lineRule="auto"/>
        <w:rPr>
          <w:rFonts w:cstheme="minorHAnsi"/>
          <w:sz w:val="24"/>
          <w:szCs w:val="24"/>
        </w:rPr>
      </w:pPr>
      <w:r w:rsidRPr="009F6E1F">
        <w:rPr>
          <w:rFonts w:cstheme="minorHAnsi"/>
          <w:sz w:val="24"/>
          <w:szCs w:val="24"/>
        </w:rPr>
        <w:t xml:space="preserve">Ils contiennent la bactérie ou le virus entier mais inactivé par un procédé chimique ou physique : vaccin contre l’hépatite A, la poliomyélite injectable, la rage, </w:t>
      </w:r>
      <w:r w:rsidR="00E059A2" w:rsidRPr="009F6E1F">
        <w:rPr>
          <w:rFonts w:cstheme="minorHAnsi"/>
          <w:sz w:val="24"/>
          <w:szCs w:val="24"/>
        </w:rPr>
        <w:t>vaccin anticoquelucheux</w:t>
      </w:r>
    </w:p>
    <w:p w14:paraId="5BEFAD37" w14:textId="77777777" w:rsidR="009B396E" w:rsidRPr="008A73EB" w:rsidRDefault="009B396E" w:rsidP="00AC7D1C">
      <w:pPr>
        <w:pStyle w:val="Paragraphedeliste"/>
        <w:autoSpaceDE w:val="0"/>
        <w:autoSpaceDN w:val="0"/>
        <w:adjustRightInd w:val="0"/>
        <w:spacing w:after="0" w:line="240" w:lineRule="auto"/>
        <w:ind w:left="1065"/>
        <w:rPr>
          <w:rFonts w:cstheme="minorHAnsi"/>
          <w:sz w:val="24"/>
          <w:szCs w:val="24"/>
        </w:rPr>
      </w:pPr>
    </w:p>
    <w:p w14:paraId="14D50966" w14:textId="77777777" w:rsidR="009B396E" w:rsidRPr="005C4B11" w:rsidRDefault="00D268B9" w:rsidP="009B396E">
      <w:pPr>
        <w:pStyle w:val="Paragraphedeliste"/>
        <w:numPr>
          <w:ilvl w:val="0"/>
          <w:numId w:val="2"/>
        </w:numPr>
        <w:autoSpaceDE w:val="0"/>
        <w:autoSpaceDN w:val="0"/>
        <w:adjustRightInd w:val="0"/>
        <w:spacing w:after="0" w:line="240" w:lineRule="auto"/>
        <w:rPr>
          <w:rFonts w:cstheme="minorHAnsi"/>
          <w:sz w:val="24"/>
          <w:szCs w:val="24"/>
          <w:u w:val="single"/>
        </w:rPr>
      </w:pPr>
      <w:r w:rsidRPr="005C4B11">
        <w:rPr>
          <w:rFonts w:cstheme="minorHAnsi"/>
          <w:sz w:val="24"/>
          <w:szCs w:val="24"/>
          <w:u w:val="single"/>
        </w:rPr>
        <w:t xml:space="preserve">Vaccins sous unitaires : </w:t>
      </w:r>
    </w:p>
    <w:p w14:paraId="4BD64F8B" w14:textId="77777777" w:rsidR="001A1CEA" w:rsidRPr="008A73EB" w:rsidRDefault="00F411F4" w:rsidP="00F411F4">
      <w:pPr>
        <w:rPr>
          <w:rFonts w:cstheme="minorHAnsi"/>
          <w:sz w:val="24"/>
          <w:szCs w:val="24"/>
        </w:rPr>
      </w:pPr>
      <w:r w:rsidRPr="008A73EB">
        <w:rPr>
          <w:rFonts w:cstheme="minorHAnsi"/>
          <w:sz w:val="24"/>
          <w:szCs w:val="24"/>
        </w:rPr>
        <w:t xml:space="preserve">Ces vaccins utilisent la fraction du pathogène qui a été identifié comme responsable de la réaction immune. Cet antigène purifié est produit soit par extraction, soit par génie génétique. Ces vaccins sont bien tolérés mais nécessitent l’adjonction d’un adjuvant pour être efficaces, on en distingue plusieurs catégories : </w:t>
      </w:r>
    </w:p>
    <w:p w14:paraId="77B657E4" w14:textId="77777777" w:rsidR="003D6CA9" w:rsidRPr="008A73EB" w:rsidRDefault="00F411F4" w:rsidP="000D2342">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Les anatoxines : de toxines bactériennes modifiées par des procédés chimiques ou physiques : vaccin</w:t>
      </w:r>
      <w:r w:rsidR="000D2342" w:rsidRPr="008A73EB">
        <w:rPr>
          <w:rFonts w:cstheme="minorHAnsi"/>
          <w:sz w:val="24"/>
          <w:szCs w:val="24"/>
        </w:rPr>
        <w:t xml:space="preserve"> antitétanique, antidiphtériq</w:t>
      </w:r>
      <w:r w:rsidR="00507014" w:rsidRPr="008A73EB">
        <w:rPr>
          <w:rFonts w:cstheme="minorHAnsi"/>
          <w:sz w:val="24"/>
          <w:szCs w:val="24"/>
        </w:rPr>
        <w:t>ue</w:t>
      </w:r>
    </w:p>
    <w:p w14:paraId="2956C236" w14:textId="77777777" w:rsidR="000D2342" w:rsidRPr="008A73EB" w:rsidRDefault="000D2342" w:rsidP="000D2342">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Vaccins sous-unitaires protéiques et pseudo-particules virales : ils sont constitués par les protéines cibles de la réponse immune, c’est le cas des vaccins coquelucheux acellulaire, vaccin contre le choléra, méningocoque B, les papillomavirus, contre l’hépatite B</w:t>
      </w:r>
      <w:r w:rsidR="00507014" w:rsidRPr="008A73EB">
        <w:rPr>
          <w:rFonts w:cstheme="minorHAnsi"/>
          <w:sz w:val="24"/>
          <w:szCs w:val="24"/>
        </w:rPr>
        <w:t xml:space="preserve"> </w:t>
      </w:r>
      <w:r w:rsidRPr="008A73EB">
        <w:rPr>
          <w:rFonts w:cstheme="minorHAnsi"/>
          <w:sz w:val="24"/>
          <w:szCs w:val="24"/>
        </w:rPr>
        <w:t>(</w:t>
      </w:r>
      <w:proofErr w:type="spellStart"/>
      <w:r w:rsidRPr="008A73EB">
        <w:rPr>
          <w:rFonts w:cstheme="minorHAnsi"/>
          <w:sz w:val="24"/>
          <w:szCs w:val="24"/>
        </w:rPr>
        <w:t>HBs</w:t>
      </w:r>
      <w:proofErr w:type="spellEnd"/>
      <w:r w:rsidRPr="008A73EB">
        <w:rPr>
          <w:rFonts w:cstheme="minorHAnsi"/>
          <w:sz w:val="24"/>
          <w:szCs w:val="24"/>
        </w:rPr>
        <w:t>)</w:t>
      </w:r>
    </w:p>
    <w:p w14:paraId="0065592E" w14:textId="77777777" w:rsidR="00507014" w:rsidRPr="008A73EB" w:rsidRDefault="00507014" w:rsidP="000D2342">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 xml:space="preserve">Vaccins polysaccharidiques : </w:t>
      </w:r>
    </w:p>
    <w:p w14:paraId="4B1AD8BB" w14:textId="77777777" w:rsidR="003D6CA9" w:rsidRPr="008A73EB" w:rsidRDefault="00507014" w:rsidP="003D6CA9">
      <w:pPr>
        <w:pStyle w:val="Paragraphedeliste"/>
        <w:autoSpaceDE w:val="0"/>
        <w:autoSpaceDN w:val="0"/>
        <w:adjustRightInd w:val="0"/>
        <w:spacing w:after="0" w:line="240" w:lineRule="auto"/>
        <w:ind w:left="1065"/>
        <w:rPr>
          <w:rFonts w:cstheme="minorHAnsi"/>
          <w:sz w:val="24"/>
          <w:szCs w:val="24"/>
        </w:rPr>
      </w:pPr>
      <w:r w:rsidRPr="008A73EB">
        <w:rPr>
          <w:rFonts w:cstheme="minorHAnsi"/>
          <w:sz w:val="24"/>
          <w:szCs w:val="24"/>
        </w:rPr>
        <w:t xml:space="preserve">Ils sont dirigés contre les sucres d’enveloppe ou de la capsule : vaccin contre </w:t>
      </w:r>
      <w:r w:rsidRPr="008A73EB">
        <w:rPr>
          <w:rFonts w:cstheme="minorHAnsi"/>
          <w:i/>
          <w:iCs/>
          <w:sz w:val="24"/>
          <w:szCs w:val="24"/>
        </w:rPr>
        <w:t>Haemophilus influenzae b</w:t>
      </w:r>
      <w:r w:rsidRPr="008A73EB">
        <w:rPr>
          <w:rFonts w:cstheme="minorHAnsi"/>
          <w:sz w:val="24"/>
          <w:szCs w:val="24"/>
        </w:rPr>
        <w:t xml:space="preserve">, le pneumocoque, méningocoques, </w:t>
      </w:r>
      <w:r w:rsidRPr="008A73EB">
        <w:rPr>
          <w:rFonts w:cstheme="minorHAnsi"/>
          <w:i/>
          <w:iCs/>
          <w:sz w:val="24"/>
          <w:szCs w:val="24"/>
        </w:rPr>
        <w:t>Salmonella typhi</w:t>
      </w:r>
      <w:r w:rsidRPr="008A73EB">
        <w:rPr>
          <w:rFonts w:cstheme="minorHAnsi"/>
          <w:sz w:val="24"/>
          <w:szCs w:val="24"/>
        </w:rPr>
        <w:t>.</w:t>
      </w:r>
    </w:p>
    <w:p w14:paraId="5FF95F6A" w14:textId="77777777" w:rsidR="00E059A2" w:rsidRPr="008A73EB" w:rsidRDefault="00E059A2" w:rsidP="00507014">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862924" w:rsidRPr="008A73EB">
        <w:rPr>
          <w:rFonts w:cstheme="minorHAnsi"/>
          <w:sz w:val="24"/>
          <w:szCs w:val="24"/>
        </w:rPr>
        <w:t xml:space="preserve">       </w:t>
      </w:r>
    </w:p>
    <w:p w14:paraId="7CCE59CB" w14:textId="77777777" w:rsidR="00BF387A" w:rsidRPr="008A73EB" w:rsidRDefault="00BF387A" w:rsidP="004B0BDC">
      <w:pPr>
        <w:pStyle w:val="Paragraphedeliste"/>
        <w:autoSpaceDE w:val="0"/>
        <w:autoSpaceDN w:val="0"/>
        <w:adjustRightInd w:val="0"/>
        <w:spacing w:after="0" w:line="240" w:lineRule="auto"/>
        <w:ind w:left="1065"/>
        <w:rPr>
          <w:rFonts w:cstheme="minorHAnsi"/>
        </w:rPr>
      </w:pPr>
      <w:r w:rsidRPr="008A73EB">
        <w:rPr>
          <w:rFonts w:cstheme="minorHAnsi"/>
        </w:rPr>
        <w:lastRenderedPageBreak/>
        <w:t>N</w:t>
      </w:r>
      <w:r w:rsidR="004B0BDC" w:rsidRPr="008A73EB">
        <w:rPr>
          <w:rFonts w:cstheme="minorHAnsi"/>
        </w:rPr>
        <w:t>B : vaccins</w:t>
      </w:r>
      <w:r w:rsidRPr="008A73EB">
        <w:rPr>
          <w:rFonts w:cstheme="minorHAnsi"/>
        </w:rPr>
        <w:t xml:space="preserve"> </w:t>
      </w:r>
      <w:r w:rsidRPr="008A73EB">
        <w:rPr>
          <w:rFonts w:cstheme="minorHAnsi"/>
          <w:sz w:val="24"/>
          <w:szCs w:val="24"/>
        </w:rPr>
        <w:t>polysaccharidiques</w:t>
      </w:r>
      <w:r w:rsidR="004B0BDC" w:rsidRPr="008A73EB">
        <w:rPr>
          <w:rFonts w:cstheme="minorHAnsi"/>
          <w:sz w:val="24"/>
          <w:szCs w:val="24"/>
        </w:rPr>
        <w:t xml:space="preserve"> non conjugués</w:t>
      </w:r>
      <w:r w:rsidRPr="008A73EB">
        <w:rPr>
          <w:rFonts w:cstheme="minorHAnsi"/>
          <w:sz w:val="24"/>
          <w:szCs w:val="24"/>
        </w:rPr>
        <w:t xml:space="preserve"> </w:t>
      </w:r>
      <w:r w:rsidRPr="008A73EB">
        <w:rPr>
          <w:rFonts w:cstheme="minorHAnsi"/>
          <w:sz w:val="24"/>
          <w:szCs w:val="24"/>
        </w:rPr>
        <w:sym w:font="Wingdings" w:char="F0E0"/>
      </w:r>
      <w:r w:rsidRPr="008A73EB">
        <w:rPr>
          <w:rFonts w:cstheme="minorHAnsi"/>
          <w:sz w:val="24"/>
          <w:szCs w:val="24"/>
        </w:rPr>
        <w:t xml:space="preserve">  immunit</w:t>
      </w:r>
      <w:r w:rsidR="00BF41EB" w:rsidRPr="008A73EB">
        <w:rPr>
          <w:rFonts w:cstheme="minorHAnsi"/>
          <w:sz w:val="24"/>
          <w:szCs w:val="24"/>
        </w:rPr>
        <w:t xml:space="preserve">é </w:t>
      </w:r>
      <w:proofErr w:type="spellStart"/>
      <w:r w:rsidR="00BF41EB" w:rsidRPr="008A73EB">
        <w:rPr>
          <w:rFonts w:cstheme="minorHAnsi"/>
          <w:sz w:val="24"/>
          <w:szCs w:val="24"/>
        </w:rPr>
        <w:t>thymo</w:t>
      </w:r>
      <w:proofErr w:type="spellEnd"/>
      <w:r w:rsidR="00BF41EB" w:rsidRPr="008A73EB">
        <w:rPr>
          <w:rFonts w:cstheme="minorHAnsi"/>
          <w:sz w:val="24"/>
          <w:szCs w:val="24"/>
        </w:rPr>
        <w:t>-indépendante, donc</w:t>
      </w:r>
      <w:r w:rsidR="004B0BDC" w:rsidRPr="008A73EB">
        <w:rPr>
          <w:rFonts w:cstheme="minorHAnsi"/>
          <w:sz w:val="24"/>
          <w:szCs w:val="24"/>
        </w:rPr>
        <w:t xml:space="preserve"> peu immunogènes</w:t>
      </w:r>
      <w:r w:rsidRPr="008A73EB">
        <w:rPr>
          <w:rFonts w:cstheme="minorHAnsi"/>
          <w:sz w:val="24"/>
          <w:szCs w:val="24"/>
        </w:rPr>
        <w:t>, inefficace</w:t>
      </w:r>
      <w:r w:rsidR="004B0BDC" w:rsidRPr="008A73EB">
        <w:rPr>
          <w:rFonts w:cstheme="minorHAnsi"/>
          <w:sz w:val="24"/>
          <w:szCs w:val="24"/>
        </w:rPr>
        <w:t>s</w:t>
      </w:r>
      <w:r w:rsidRPr="008A73EB">
        <w:rPr>
          <w:rFonts w:cstheme="minorHAnsi"/>
          <w:sz w:val="24"/>
          <w:szCs w:val="24"/>
        </w:rPr>
        <w:t xml:space="preserve"> </w:t>
      </w:r>
      <w:r w:rsidR="004B0BDC" w:rsidRPr="008A73EB">
        <w:rPr>
          <w:rFonts w:cstheme="minorHAnsi"/>
          <w:sz w:val="24"/>
          <w:szCs w:val="24"/>
        </w:rPr>
        <w:t xml:space="preserve">pour les enfants de moins de </w:t>
      </w:r>
      <w:r w:rsidRPr="008A73EB">
        <w:rPr>
          <w:rFonts w:cstheme="minorHAnsi"/>
          <w:sz w:val="24"/>
          <w:szCs w:val="24"/>
        </w:rPr>
        <w:t>2 ans</w:t>
      </w:r>
      <w:r w:rsidR="00C874A8" w:rsidRPr="008A73EB">
        <w:rPr>
          <w:rFonts w:cstheme="minorHAnsi"/>
          <w:sz w:val="24"/>
          <w:szCs w:val="24"/>
        </w:rPr>
        <w:t>.</w:t>
      </w:r>
    </w:p>
    <w:p w14:paraId="1357BD5B" w14:textId="77777777" w:rsidR="00173594" w:rsidRPr="008A73EB" w:rsidRDefault="00173594" w:rsidP="00BF387A">
      <w:pPr>
        <w:pStyle w:val="Default"/>
        <w:rPr>
          <w:rFonts w:asciiTheme="minorHAnsi" w:hAnsiTheme="minorHAnsi" w:cstheme="minorHAnsi"/>
        </w:rPr>
      </w:pPr>
    </w:p>
    <w:p w14:paraId="2808023C" w14:textId="77777777" w:rsidR="00862924" w:rsidRPr="008A73EB" w:rsidRDefault="00BF387A" w:rsidP="004B0BDC">
      <w:pPr>
        <w:pStyle w:val="Default"/>
        <w:rPr>
          <w:rFonts w:asciiTheme="minorHAnsi" w:hAnsiTheme="minorHAnsi" w:cstheme="minorHAnsi"/>
        </w:rPr>
      </w:pPr>
      <w:r w:rsidRPr="008A73EB">
        <w:rPr>
          <w:rFonts w:asciiTheme="minorHAnsi" w:hAnsiTheme="minorHAnsi" w:cstheme="minorHAnsi"/>
        </w:rPr>
        <w:t xml:space="preserve">- </w:t>
      </w:r>
      <w:r w:rsidRPr="00825A01">
        <w:rPr>
          <w:rFonts w:asciiTheme="minorHAnsi" w:hAnsiTheme="minorHAnsi" w:cstheme="minorHAnsi"/>
          <w:u w:val="single"/>
        </w:rPr>
        <w:t>Vaccin</w:t>
      </w:r>
      <w:r w:rsidR="004B0BDC" w:rsidRPr="00825A01">
        <w:rPr>
          <w:rFonts w:asciiTheme="minorHAnsi" w:hAnsiTheme="minorHAnsi" w:cstheme="minorHAnsi"/>
          <w:u w:val="single"/>
        </w:rPr>
        <w:t>s</w:t>
      </w:r>
      <w:r w:rsidRPr="00825A01">
        <w:rPr>
          <w:rFonts w:asciiTheme="minorHAnsi" w:hAnsiTheme="minorHAnsi" w:cstheme="minorHAnsi"/>
          <w:u w:val="single"/>
        </w:rPr>
        <w:t xml:space="preserve"> </w:t>
      </w:r>
      <w:r w:rsidR="00692036" w:rsidRPr="00825A01">
        <w:rPr>
          <w:rFonts w:asciiTheme="minorHAnsi" w:hAnsiTheme="minorHAnsi" w:cstheme="minorHAnsi"/>
          <w:u w:val="single"/>
        </w:rPr>
        <w:t>conjugué</w:t>
      </w:r>
      <w:r w:rsidR="004B0BDC" w:rsidRPr="00825A01">
        <w:rPr>
          <w:rFonts w:asciiTheme="minorHAnsi" w:hAnsiTheme="minorHAnsi" w:cstheme="minorHAnsi"/>
          <w:u w:val="single"/>
        </w:rPr>
        <w:t>s</w:t>
      </w:r>
      <w:r w:rsidR="00692036" w:rsidRPr="00825A01">
        <w:rPr>
          <w:rFonts w:asciiTheme="minorHAnsi" w:hAnsiTheme="minorHAnsi" w:cstheme="minorHAnsi"/>
          <w:u w:val="single"/>
        </w:rPr>
        <w:t> :</w:t>
      </w:r>
      <w:r w:rsidR="00692036" w:rsidRPr="008A73EB">
        <w:rPr>
          <w:rFonts w:asciiTheme="minorHAnsi" w:hAnsiTheme="minorHAnsi" w:cstheme="minorHAnsi"/>
        </w:rPr>
        <w:t xml:space="preserve"> </w:t>
      </w:r>
      <w:r w:rsidR="004B0BDC" w:rsidRPr="008A73EB">
        <w:rPr>
          <w:rFonts w:asciiTheme="minorHAnsi" w:hAnsiTheme="minorHAnsi" w:cstheme="minorHAnsi"/>
        </w:rPr>
        <w:t xml:space="preserve">le processus de conjugaison consiste à fixer les Ag polysaccharidiques sur une </w:t>
      </w:r>
      <w:r w:rsidR="00692036" w:rsidRPr="008A73EB">
        <w:rPr>
          <w:rFonts w:asciiTheme="minorHAnsi" w:hAnsiTheme="minorHAnsi" w:cstheme="minorHAnsi"/>
        </w:rPr>
        <w:t>protéine porteuse (anatoxine diphtérique ou tétanique)</w:t>
      </w:r>
      <w:r w:rsidR="004B0BDC" w:rsidRPr="008A73EB">
        <w:rPr>
          <w:rFonts w:asciiTheme="minorHAnsi" w:hAnsiTheme="minorHAnsi" w:cstheme="minorHAnsi"/>
        </w:rPr>
        <w:t>,</w:t>
      </w:r>
      <w:r w:rsidR="00825A01">
        <w:rPr>
          <w:rFonts w:asciiTheme="minorHAnsi" w:hAnsiTheme="minorHAnsi" w:cstheme="minorHAnsi"/>
        </w:rPr>
        <w:t xml:space="preserve"> cet ensemble empruntant la voie</w:t>
      </w:r>
      <w:r w:rsidR="004B0BDC" w:rsidRPr="008A73EB">
        <w:rPr>
          <w:rFonts w:asciiTheme="minorHAnsi" w:hAnsiTheme="minorHAnsi" w:cstheme="minorHAnsi"/>
        </w:rPr>
        <w:t xml:space="preserve"> de l’immunité cellulaire, beaucoup plus efficace et mature dès les premiers mois de la vie : vaccin contre l’Hib, </w:t>
      </w:r>
      <w:r w:rsidR="008A73EB" w:rsidRPr="008A73EB">
        <w:rPr>
          <w:rFonts w:asciiTheme="minorHAnsi" w:hAnsiTheme="minorHAnsi" w:cstheme="minorHAnsi"/>
        </w:rPr>
        <w:t>les vaccins pneumococciques conjugués, méningocoques C conjugués et meningococciques conjugués quadrivalents A, C, Y, W.</w:t>
      </w:r>
    </w:p>
    <w:p w14:paraId="564A77C9" w14:textId="77777777" w:rsidR="007713B1" w:rsidRPr="008A73EB" w:rsidRDefault="007713B1" w:rsidP="007713B1">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Pr="00825A01">
        <w:rPr>
          <w:rFonts w:cstheme="minorHAnsi"/>
          <w:sz w:val="24"/>
          <w:szCs w:val="24"/>
          <w:u w:val="single"/>
        </w:rPr>
        <w:t>Adjonction d’un adjuvant</w:t>
      </w:r>
      <w:r w:rsidRPr="008A73EB">
        <w:rPr>
          <w:rFonts w:cstheme="minorHAnsi"/>
          <w:sz w:val="24"/>
          <w:szCs w:val="24"/>
        </w:rPr>
        <w:t xml:space="preserve"> : substance qui a pour rôle de stimuler la réponse immunitaire ex. Hydroxyde ou Phosphate d’aluminium</w:t>
      </w:r>
      <w:r w:rsidR="00692036" w:rsidRPr="008A73EB">
        <w:rPr>
          <w:rFonts w:cstheme="minorHAnsi"/>
          <w:sz w:val="24"/>
          <w:szCs w:val="24"/>
        </w:rPr>
        <w:t xml:space="preserve"> (libération prolongée du vaccin + réaction non spécifique locale).</w:t>
      </w:r>
    </w:p>
    <w:p w14:paraId="01E23882" w14:textId="77777777" w:rsidR="00776B76" w:rsidRPr="008A73EB" w:rsidRDefault="00776B76" w:rsidP="00E059A2">
      <w:pPr>
        <w:pStyle w:val="Default"/>
        <w:rPr>
          <w:rFonts w:asciiTheme="minorHAnsi" w:hAnsiTheme="minorHAnsi" w:cstheme="minorHAnsi"/>
        </w:rPr>
      </w:pPr>
    </w:p>
    <w:p w14:paraId="5E9E8893" w14:textId="77777777" w:rsidR="00776B76" w:rsidRPr="00825A01" w:rsidRDefault="00825A01" w:rsidP="00825A01">
      <w:pPr>
        <w:autoSpaceDE w:val="0"/>
        <w:autoSpaceDN w:val="0"/>
        <w:adjustRightInd w:val="0"/>
        <w:spacing w:after="0" w:line="240" w:lineRule="auto"/>
        <w:rPr>
          <w:rFonts w:cstheme="minorHAnsi"/>
          <w:sz w:val="24"/>
          <w:szCs w:val="24"/>
        </w:rPr>
      </w:pPr>
      <w:r>
        <w:rPr>
          <w:rFonts w:cstheme="minorHAnsi"/>
          <w:sz w:val="24"/>
          <w:szCs w:val="24"/>
        </w:rPr>
        <w:t>* les a</w:t>
      </w:r>
      <w:r w:rsidR="008A73EB" w:rsidRPr="00825A01">
        <w:rPr>
          <w:rFonts w:cstheme="minorHAnsi"/>
          <w:sz w:val="24"/>
          <w:szCs w:val="24"/>
        </w:rPr>
        <w:t>vantage</w:t>
      </w:r>
      <w:r>
        <w:rPr>
          <w:rFonts w:cstheme="minorHAnsi"/>
          <w:sz w:val="24"/>
          <w:szCs w:val="24"/>
        </w:rPr>
        <w:t>s des vaccins inertes</w:t>
      </w:r>
      <w:r w:rsidR="00776B76" w:rsidRPr="00825A01">
        <w:rPr>
          <w:rFonts w:cstheme="minorHAnsi"/>
          <w:sz w:val="24"/>
          <w:szCs w:val="24"/>
        </w:rPr>
        <w:t> :</w:t>
      </w:r>
    </w:p>
    <w:p w14:paraId="02EA55D6" w14:textId="77777777" w:rsidR="00776B76" w:rsidRPr="008A73EB" w:rsidRDefault="00776B76" w:rsidP="00776B7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Innocuité : utilisation possible chez les immunodéprimés et la femme enceinte.</w:t>
      </w:r>
    </w:p>
    <w:p w14:paraId="72EBA278" w14:textId="77777777" w:rsidR="00776B76" w:rsidRPr="008A73EB" w:rsidRDefault="00776B76" w:rsidP="00776B7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Stabilité : pas de problème de conservation.</w:t>
      </w:r>
    </w:p>
    <w:p w14:paraId="54C4CA7C" w14:textId="77777777" w:rsidR="00776B76" w:rsidRPr="008A73EB" w:rsidRDefault="00776B76" w:rsidP="00776B7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Peuvent être associées (Vaccins combinés)</w:t>
      </w:r>
    </w:p>
    <w:p w14:paraId="1C98CF64" w14:textId="77777777" w:rsidR="00776B76" w:rsidRPr="008A73EB" w:rsidRDefault="00776B76" w:rsidP="00776B76">
      <w:pPr>
        <w:autoSpaceDE w:val="0"/>
        <w:autoSpaceDN w:val="0"/>
        <w:adjustRightInd w:val="0"/>
        <w:spacing w:after="0" w:line="240" w:lineRule="auto"/>
        <w:ind w:left="765"/>
        <w:rPr>
          <w:rFonts w:cstheme="minorHAnsi"/>
          <w:sz w:val="24"/>
          <w:szCs w:val="24"/>
        </w:rPr>
      </w:pPr>
    </w:p>
    <w:p w14:paraId="2D58E8BA" w14:textId="77777777" w:rsidR="00776B76" w:rsidRPr="00825A01" w:rsidRDefault="00825A01" w:rsidP="00825A01">
      <w:pPr>
        <w:autoSpaceDE w:val="0"/>
        <w:autoSpaceDN w:val="0"/>
        <w:adjustRightInd w:val="0"/>
        <w:spacing w:after="0" w:line="240" w:lineRule="auto"/>
        <w:rPr>
          <w:rFonts w:cstheme="minorHAnsi"/>
          <w:sz w:val="24"/>
          <w:szCs w:val="24"/>
        </w:rPr>
      </w:pPr>
      <w:r>
        <w:rPr>
          <w:rFonts w:cstheme="minorHAnsi"/>
          <w:sz w:val="24"/>
          <w:szCs w:val="24"/>
        </w:rPr>
        <w:t>*les i</w:t>
      </w:r>
      <w:r w:rsidR="00776B76" w:rsidRPr="00825A01">
        <w:rPr>
          <w:rFonts w:cstheme="minorHAnsi"/>
          <w:sz w:val="24"/>
          <w:szCs w:val="24"/>
        </w:rPr>
        <w:t xml:space="preserve">nconvénients : </w:t>
      </w:r>
    </w:p>
    <w:p w14:paraId="46E4E04A" w14:textId="77777777" w:rsidR="00776B76" w:rsidRPr="008A73EB" w:rsidRDefault="00776B76" w:rsidP="00776B7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Nécessitent des rappels pour avoir une immunisation suffisante et durable.</w:t>
      </w:r>
    </w:p>
    <w:p w14:paraId="557D63FA" w14:textId="77777777" w:rsidR="00776B76" w:rsidRPr="008A73EB" w:rsidRDefault="00776B76" w:rsidP="00776B76">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Plus couteux.</w:t>
      </w:r>
    </w:p>
    <w:p w14:paraId="467159A4" w14:textId="77777777" w:rsidR="00995037" w:rsidRPr="008A73EB" w:rsidRDefault="00776B76" w:rsidP="00C8709F">
      <w:pPr>
        <w:pStyle w:val="Paragraphedeliste"/>
        <w:numPr>
          <w:ilvl w:val="0"/>
          <w:numId w:val="3"/>
        </w:numPr>
        <w:autoSpaceDE w:val="0"/>
        <w:autoSpaceDN w:val="0"/>
        <w:adjustRightInd w:val="0"/>
        <w:spacing w:after="0" w:line="240" w:lineRule="auto"/>
        <w:rPr>
          <w:rFonts w:cstheme="minorHAnsi"/>
          <w:sz w:val="24"/>
          <w:szCs w:val="24"/>
        </w:rPr>
      </w:pPr>
      <w:r w:rsidRPr="008A73EB">
        <w:rPr>
          <w:rFonts w:cstheme="minorHAnsi"/>
          <w:sz w:val="24"/>
          <w:szCs w:val="24"/>
        </w:rPr>
        <w:t xml:space="preserve">Protection individuelle </w:t>
      </w:r>
    </w:p>
    <w:p w14:paraId="0588D108" w14:textId="77777777" w:rsidR="00825A01" w:rsidRDefault="00825A01" w:rsidP="00E059A2">
      <w:pPr>
        <w:pStyle w:val="Default"/>
        <w:rPr>
          <w:rFonts w:asciiTheme="minorHAnsi" w:hAnsiTheme="minorHAnsi" w:cstheme="minorHAnsi"/>
          <w:b/>
          <w:sz w:val="32"/>
          <w:szCs w:val="32"/>
        </w:rPr>
      </w:pPr>
    </w:p>
    <w:p w14:paraId="6CC7DB52" w14:textId="72A0F732" w:rsidR="00825A01" w:rsidRPr="00BD1D2E" w:rsidRDefault="00BD1D2E" w:rsidP="00E059A2">
      <w:pPr>
        <w:pStyle w:val="Default"/>
        <w:rPr>
          <w:rFonts w:asciiTheme="minorHAnsi" w:hAnsiTheme="minorHAnsi" w:cstheme="minorHAnsi"/>
          <w:b/>
          <w:sz w:val="28"/>
          <w:szCs w:val="28"/>
        </w:rPr>
      </w:pPr>
      <w:r w:rsidRPr="00BD1D2E">
        <w:rPr>
          <w:rFonts w:asciiTheme="minorHAnsi" w:hAnsiTheme="minorHAnsi" w:cstheme="minorHAnsi"/>
          <w:b/>
          <w:sz w:val="28"/>
          <w:szCs w:val="28"/>
        </w:rPr>
        <w:t xml:space="preserve">La composition du vaccin : </w:t>
      </w:r>
    </w:p>
    <w:p w14:paraId="24382B35" w14:textId="19DE556A" w:rsidR="00BD1D2E" w:rsidRDefault="00BD1D2E" w:rsidP="00E059A2">
      <w:pPr>
        <w:pStyle w:val="Default"/>
        <w:rPr>
          <w:rFonts w:asciiTheme="minorHAnsi" w:hAnsiTheme="minorHAnsi" w:cstheme="minorHAnsi"/>
          <w:b/>
          <w:sz w:val="32"/>
          <w:szCs w:val="32"/>
        </w:rPr>
      </w:pPr>
    </w:p>
    <w:p w14:paraId="55CD9669" w14:textId="3B924917" w:rsidR="00BD1D2E" w:rsidRPr="00BB65DF" w:rsidRDefault="00BB65DF" w:rsidP="00BD1D2E">
      <w:pPr>
        <w:pStyle w:val="Default"/>
        <w:rPr>
          <w:rFonts w:asciiTheme="minorHAnsi" w:hAnsiTheme="minorHAnsi" w:cstheme="minorHAnsi"/>
        </w:rPr>
      </w:pPr>
      <w:r w:rsidRPr="00BB65DF">
        <w:rPr>
          <w:rFonts w:asciiTheme="minorHAnsi" w:hAnsiTheme="minorHAnsi" w:cstheme="minorHAnsi"/>
        </w:rPr>
        <w:t>En</w:t>
      </w:r>
      <w:r w:rsidR="00BD1D2E" w:rsidRPr="00BB65DF">
        <w:rPr>
          <w:rFonts w:asciiTheme="minorHAnsi" w:hAnsiTheme="minorHAnsi" w:cstheme="minorHAnsi"/>
        </w:rPr>
        <w:t xml:space="preserve"> plus du/des antigène(s) microbien(s) qui en constitue(nt) le principe actif, un vaccin contient :</w:t>
      </w:r>
    </w:p>
    <w:p w14:paraId="4B102478" w14:textId="77777777" w:rsidR="00BD1D2E" w:rsidRPr="00BB65DF" w:rsidRDefault="00BD1D2E" w:rsidP="00BD1D2E">
      <w:pPr>
        <w:pStyle w:val="Default"/>
        <w:numPr>
          <w:ilvl w:val="0"/>
          <w:numId w:val="29"/>
        </w:numPr>
        <w:rPr>
          <w:rFonts w:asciiTheme="minorHAnsi" w:hAnsiTheme="minorHAnsi" w:cstheme="minorHAnsi"/>
        </w:rPr>
      </w:pPr>
      <w:r w:rsidRPr="00BB65DF">
        <w:rPr>
          <w:rFonts w:asciiTheme="minorHAnsi" w:hAnsiTheme="minorHAnsi" w:cstheme="minorHAnsi"/>
        </w:rPr>
        <w:t>Des </w:t>
      </w:r>
      <w:r w:rsidRPr="00BB65DF">
        <w:rPr>
          <w:rFonts w:asciiTheme="minorHAnsi" w:hAnsiTheme="minorHAnsi" w:cstheme="minorHAnsi"/>
          <w:b/>
          <w:bCs/>
        </w:rPr>
        <w:t>stabilisateurs </w:t>
      </w:r>
      <w:r w:rsidRPr="00BB65DF">
        <w:rPr>
          <w:rFonts w:asciiTheme="minorHAnsi" w:hAnsiTheme="minorHAnsi" w:cstheme="minorHAnsi"/>
        </w:rPr>
        <w:t>qui garantissent le maintien de la qualité du vaccin après sa production. Ils empêchent la dégradation de l’agent pathogène ou de ses fragments, empêchent leur adhésion aux parois du flacon... Il s’agit le plus souvent de sucres (lactose, saccharose), d’acides aminés (glycine) ou de protéines (albumine, gélatine).</w:t>
      </w:r>
    </w:p>
    <w:p w14:paraId="4553DFC4" w14:textId="77777777" w:rsidR="00BD1D2E" w:rsidRPr="00BB65DF" w:rsidRDefault="00BD1D2E" w:rsidP="00BD1D2E">
      <w:pPr>
        <w:pStyle w:val="Default"/>
        <w:numPr>
          <w:ilvl w:val="0"/>
          <w:numId w:val="29"/>
        </w:numPr>
        <w:rPr>
          <w:rFonts w:asciiTheme="minorHAnsi" w:hAnsiTheme="minorHAnsi" w:cstheme="minorHAnsi"/>
        </w:rPr>
      </w:pPr>
      <w:r w:rsidRPr="00BB65DF">
        <w:rPr>
          <w:rFonts w:asciiTheme="minorHAnsi" w:hAnsiTheme="minorHAnsi" w:cstheme="minorHAnsi"/>
        </w:rPr>
        <w:t>Des </w:t>
      </w:r>
      <w:r w:rsidRPr="00BB65DF">
        <w:rPr>
          <w:rFonts w:asciiTheme="minorHAnsi" w:hAnsiTheme="minorHAnsi" w:cstheme="minorHAnsi"/>
          <w:b/>
          <w:bCs/>
        </w:rPr>
        <w:t>conservateurs </w:t>
      </w:r>
      <w:r w:rsidRPr="00BB65DF">
        <w:rPr>
          <w:rFonts w:asciiTheme="minorHAnsi" w:hAnsiTheme="minorHAnsi" w:cstheme="minorHAnsi"/>
        </w:rPr>
        <w:t>qui préviennent toute prolifération bactérienne ou fongique.</w:t>
      </w:r>
    </w:p>
    <w:p w14:paraId="3DBC49AE" w14:textId="77777777" w:rsidR="00BD1D2E" w:rsidRPr="00BB65DF" w:rsidRDefault="00BD1D2E" w:rsidP="00BD1D2E">
      <w:pPr>
        <w:pStyle w:val="Default"/>
        <w:numPr>
          <w:ilvl w:val="0"/>
          <w:numId w:val="29"/>
        </w:numPr>
        <w:rPr>
          <w:rFonts w:asciiTheme="minorHAnsi" w:hAnsiTheme="minorHAnsi" w:cstheme="minorHAnsi"/>
        </w:rPr>
      </w:pPr>
      <w:r w:rsidRPr="00BB65DF">
        <w:rPr>
          <w:rFonts w:asciiTheme="minorHAnsi" w:hAnsiTheme="minorHAnsi" w:cstheme="minorHAnsi"/>
        </w:rPr>
        <w:t>Un </w:t>
      </w:r>
      <w:r w:rsidRPr="00BB65DF">
        <w:rPr>
          <w:rFonts w:asciiTheme="minorHAnsi" w:hAnsiTheme="minorHAnsi" w:cstheme="minorHAnsi"/>
          <w:b/>
          <w:bCs/>
        </w:rPr>
        <w:t>diluant</w:t>
      </w:r>
      <w:r w:rsidRPr="00BB65DF">
        <w:rPr>
          <w:rFonts w:asciiTheme="minorHAnsi" w:hAnsiTheme="minorHAnsi" w:cstheme="minorHAnsi"/>
        </w:rPr>
        <w:t>, le plus souvent de l’eau ou une solution saline stérile, pour diluer le vaccin avant son administration.</w:t>
      </w:r>
    </w:p>
    <w:p w14:paraId="70F93F27" w14:textId="77777777" w:rsidR="0050099B" w:rsidRPr="00BB65DF" w:rsidRDefault="00BD1D2E" w:rsidP="00BD1D2E">
      <w:pPr>
        <w:pStyle w:val="Default"/>
        <w:numPr>
          <w:ilvl w:val="0"/>
          <w:numId w:val="29"/>
        </w:numPr>
        <w:rPr>
          <w:rFonts w:asciiTheme="minorHAnsi" w:hAnsiTheme="minorHAnsi" w:cstheme="minorHAnsi"/>
        </w:rPr>
      </w:pPr>
      <w:r w:rsidRPr="00BB65DF">
        <w:rPr>
          <w:rFonts w:asciiTheme="minorHAnsi" w:hAnsiTheme="minorHAnsi" w:cstheme="minorHAnsi"/>
        </w:rPr>
        <w:t>Et, le plus souvent sauf pour les vaccins vivants atténués, un </w:t>
      </w:r>
      <w:r w:rsidRPr="00BB65DF">
        <w:rPr>
          <w:rFonts w:asciiTheme="minorHAnsi" w:hAnsiTheme="minorHAnsi" w:cstheme="minorHAnsi"/>
          <w:b/>
          <w:bCs/>
        </w:rPr>
        <w:t>adjuvant </w:t>
      </w:r>
      <w:r w:rsidRPr="00BB65DF">
        <w:rPr>
          <w:rFonts w:asciiTheme="minorHAnsi" w:hAnsiTheme="minorHAnsi" w:cstheme="minorHAnsi"/>
        </w:rPr>
        <w:t>utilisé pour augmenter la réponse immunitaire contre l’antigène microbien.</w:t>
      </w:r>
    </w:p>
    <w:p w14:paraId="7B636C21" w14:textId="25094DC5" w:rsidR="00BD1D2E" w:rsidRPr="00BB65DF" w:rsidRDefault="0050099B" w:rsidP="0050099B">
      <w:pPr>
        <w:pStyle w:val="Default"/>
        <w:rPr>
          <w:rFonts w:asciiTheme="minorHAnsi" w:hAnsiTheme="minorHAnsi" w:cstheme="minorHAnsi"/>
        </w:rPr>
      </w:pPr>
      <w:r w:rsidRPr="00BB65DF">
        <w:rPr>
          <w:rFonts w:asciiTheme="minorHAnsi" w:hAnsiTheme="minorHAnsi" w:cstheme="minorHAnsi"/>
        </w:rPr>
        <w:t xml:space="preserve"> </w:t>
      </w:r>
      <w:r w:rsidRPr="00BB65DF">
        <w:rPr>
          <w:rFonts w:asciiTheme="minorHAnsi" w:hAnsiTheme="minorHAnsi" w:cstheme="minorHAnsi"/>
          <w:b/>
          <w:bCs/>
        </w:rPr>
        <w:t>Les adjuvants stimulent la réponse immunitaire innée nécessaire à l’activation de la réponse spécifique dont dépend le succès de la vaccination.</w:t>
      </w:r>
      <w:r w:rsidRPr="00BB65DF">
        <w:rPr>
          <w:rFonts w:asciiTheme="minorHAnsi" w:hAnsiTheme="minorHAnsi" w:cstheme="minorHAnsi"/>
        </w:rPr>
        <w:t> Les vaccins vivants sont très immunogènes et se passent d’adjuvant. Mais la plupart des autres vaccins ne provoquent pas de réponse innée suffisante, d’où la nécessité d’ajouter un adjuvant. Les adjuvants peuvent en outre permettre de </w:t>
      </w:r>
      <w:r w:rsidRPr="00BB65DF">
        <w:rPr>
          <w:rFonts w:asciiTheme="minorHAnsi" w:hAnsiTheme="minorHAnsi" w:cstheme="minorHAnsi"/>
          <w:b/>
          <w:bCs/>
        </w:rPr>
        <w:t>limiter les doses d’antigènes à administrer</w:t>
      </w:r>
      <w:r w:rsidRPr="00BB65DF">
        <w:rPr>
          <w:rFonts w:asciiTheme="minorHAnsi" w:hAnsiTheme="minorHAnsi" w:cstheme="minorHAnsi"/>
        </w:rPr>
        <w:t>, de </w:t>
      </w:r>
      <w:r w:rsidRPr="00BB65DF">
        <w:rPr>
          <w:rFonts w:asciiTheme="minorHAnsi" w:hAnsiTheme="minorHAnsi" w:cstheme="minorHAnsi"/>
          <w:b/>
          <w:bCs/>
        </w:rPr>
        <w:t>réduire le nombre d’injections nécessaires</w:t>
      </w:r>
      <w:r w:rsidRPr="00BB65DF">
        <w:rPr>
          <w:rFonts w:asciiTheme="minorHAnsi" w:hAnsiTheme="minorHAnsi" w:cstheme="minorHAnsi"/>
        </w:rPr>
        <w:t> pour une bonne immunisation, ou encore renforcer la </w:t>
      </w:r>
      <w:r w:rsidRPr="00BB65DF">
        <w:rPr>
          <w:rFonts w:asciiTheme="minorHAnsi" w:hAnsiTheme="minorHAnsi" w:cstheme="minorHAnsi"/>
          <w:b/>
          <w:bCs/>
        </w:rPr>
        <w:t>réponse immunitaire chez les </w:t>
      </w:r>
      <w:r w:rsidRPr="00BB65DF">
        <w:rPr>
          <w:rFonts w:asciiTheme="minorHAnsi" w:hAnsiTheme="minorHAnsi" w:cstheme="minorHAnsi"/>
          <w:b/>
          <w:bCs/>
          <w:i/>
          <w:iCs/>
        </w:rPr>
        <w:t>faibles répondeurs</w:t>
      </w:r>
      <w:r w:rsidRPr="00BB65DF">
        <w:rPr>
          <w:rFonts w:asciiTheme="minorHAnsi" w:hAnsiTheme="minorHAnsi" w:cstheme="minorHAnsi"/>
        </w:rPr>
        <w:t> (personnes immunodéprimées, âgées…).</w:t>
      </w:r>
    </w:p>
    <w:p w14:paraId="52AC5DD9" w14:textId="657025C1" w:rsidR="0050099B" w:rsidRPr="00BB65DF" w:rsidRDefault="0050099B" w:rsidP="0050099B">
      <w:pPr>
        <w:pStyle w:val="Default"/>
        <w:rPr>
          <w:rFonts w:asciiTheme="minorHAnsi" w:hAnsiTheme="minorHAnsi" w:cstheme="minorHAnsi"/>
          <w:lang w:val="en-US"/>
        </w:rPr>
      </w:pPr>
      <w:r w:rsidRPr="00BB65DF">
        <w:rPr>
          <w:rFonts w:asciiTheme="minorHAnsi" w:hAnsiTheme="minorHAnsi" w:cstheme="minorHAnsi"/>
        </w:rPr>
        <w:t>Les adjuvants les plus utilisés compte tenu de nombreuses données en faveur de leur sécurité sont les </w:t>
      </w:r>
      <w:r w:rsidRPr="00BB65DF">
        <w:rPr>
          <w:rFonts w:asciiTheme="minorHAnsi" w:hAnsiTheme="minorHAnsi" w:cstheme="minorHAnsi"/>
          <w:b/>
          <w:bCs/>
        </w:rPr>
        <w:t>sels d’aluminium</w:t>
      </w:r>
      <w:r w:rsidRPr="00BB65DF">
        <w:rPr>
          <w:rFonts w:asciiTheme="minorHAnsi" w:hAnsiTheme="minorHAnsi" w:cstheme="minorHAnsi"/>
        </w:rPr>
        <w:t>. Et depuis les années 90, de nouveaux adjuvants ont vu le jour : le </w:t>
      </w:r>
      <w:proofErr w:type="spellStart"/>
      <w:r w:rsidRPr="00BB65DF">
        <w:rPr>
          <w:rFonts w:asciiTheme="minorHAnsi" w:hAnsiTheme="minorHAnsi" w:cstheme="minorHAnsi"/>
          <w:b/>
          <w:bCs/>
        </w:rPr>
        <w:t>squalène</w:t>
      </w:r>
      <w:proofErr w:type="spellEnd"/>
      <w:r w:rsidRPr="00BB65DF">
        <w:rPr>
          <w:rFonts w:asciiTheme="minorHAnsi" w:hAnsiTheme="minorHAnsi" w:cstheme="minorHAnsi"/>
        </w:rPr>
        <w:t> (précurseur des stéroïdes), des </w:t>
      </w:r>
      <w:r w:rsidRPr="00BB65DF">
        <w:rPr>
          <w:rFonts w:asciiTheme="minorHAnsi" w:hAnsiTheme="minorHAnsi" w:cstheme="minorHAnsi"/>
          <w:b/>
          <w:bCs/>
        </w:rPr>
        <w:t>dérivés bactériens</w:t>
      </w:r>
      <w:r w:rsidRPr="00BB65DF">
        <w:rPr>
          <w:rFonts w:asciiTheme="minorHAnsi" w:hAnsiTheme="minorHAnsi" w:cstheme="minorHAnsi"/>
        </w:rPr>
        <w:t> ou encore des </w:t>
      </w:r>
      <w:r w:rsidRPr="00BB65DF">
        <w:rPr>
          <w:rFonts w:asciiTheme="minorHAnsi" w:hAnsiTheme="minorHAnsi" w:cstheme="minorHAnsi"/>
          <w:b/>
          <w:bCs/>
        </w:rPr>
        <w:t>vésicules artificielles</w:t>
      </w:r>
      <w:r w:rsidRPr="00BB65DF">
        <w:rPr>
          <w:rFonts w:asciiTheme="minorHAnsi" w:hAnsiTheme="minorHAnsi" w:cstheme="minorHAnsi"/>
        </w:rPr>
        <w:t xml:space="preserve"> composées de lipides et incluant ou non des protéines virales (liposomes et </w:t>
      </w:r>
      <w:proofErr w:type="spellStart"/>
      <w:r w:rsidRPr="00BB65DF">
        <w:rPr>
          <w:rFonts w:asciiTheme="minorHAnsi" w:hAnsiTheme="minorHAnsi" w:cstheme="minorHAnsi"/>
        </w:rPr>
        <w:t>virosomes</w:t>
      </w:r>
      <w:proofErr w:type="spellEnd"/>
      <w:r w:rsidRPr="00BB65DF">
        <w:rPr>
          <w:rFonts w:asciiTheme="minorHAnsi" w:hAnsiTheme="minorHAnsi" w:cstheme="minorHAnsi"/>
        </w:rPr>
        <w:t xml:space="preserve">). Ils sont développés pour les situations où l’aluminium n’est pas efficace (par </w:t>
      </w:r>
      <w:r w:rsidRPr="00BB65DF">
        <w:rPr>
          <w:rFonts w:asciiTheme="minorHAnsi" w:hAnsiTheme="minorHAnsi" w:cstheme="minorHAnsi"/>
        </w:rPr>
        <w:lastRenderedPageBreak/>
        <w:t>exemple dans le vaccin contre la grippe) ou pour augmenter encore l’effet de l’aluminium (par exemple dans l’un des vaccins anti-HPV).</w:t>
      </w:r>
    </w:p>
    <w:p w14:paraId="017F9017" w14:textId="0C0D52F1" w:rsidR="00BD1D2E" w:rsidRDefault="00BD1D2E" w:rsidP="00E059A2">
      <w:pPr>
        <w:pStyle w:val="Default"/>
        <w:rPr>
          <w:rFonts w:asciiTheme="minorHAnsi" w:hAnsiTheme="minorHAnsi" w:cstheme="minorHAnsi"/>
          <w:b/>
          <w:sz w:val="32"/>
          <w:szCs w:val="32"/>
        </w:rPr>
      </w:pPr>
    </w:p>
    <w:p w14:paraId="3FA3A265" w14:textId="77777777" w:rsidR="0050099B" w:rsidRPr="00BB65DF" w:rsidRDefault="0050099B" w:rsidP="0050099B">
      <w:pPr>
        <w:pStyle w:val="Default"/>
        <w:rPr>
          <w:rFonts w:asciiTheme="minorHAnsi" w:hAnsiTheme="minorHAnsi" w:cstheme="minorHAnsi"/>
          <w:b/>
          <w:sz w:val="32"/>
          <w:szCs w:val="32"/>
        </w:rPr>
      </w:pPr>
      <w:r w:rsidRPr="00BB65DF">
        <w:rPr>
          <w:rFonts w:asciiTheme="minorHAnsi" w:hAnsiTheme="minorHAnsi" w:cstheme="minorHAnsi"/>
          <w:b/>
          <w:sz w:val="32"/>
          <w:szCs w:val="32"/>
        </w:rPr>
        <w:t>Les objectifs de la vaccination :</w:t>
      </w:r>
    </w:p>
    <w:p w14:paraId="1BF28611" w14:textId="349CDA3B" w:rsidR="0050099B" w:rsidRPr="00BB65DF" w:rsidRDefault="0050099B" w:rsidP="0050099B">
      <w:pPr>
        <w:pStyle w:val="Default"/>
        <w:rPr>
          <w:rFonts w:asciiTheme="minorHAnsi" w:hAnsiTheme="minorHAnsi" w:cstheme="minorHAnsi"/>
          <w:b/>
          <w:sz w:val="32"/>
          <w:szCs w:val="32"/>
        </w:rPr>
      </w:pPr>
      <w:r w:rsidRPr="00BB65DF">
        <w:rPr>
          <w:rFonts w:asciiTheme="minorHAnsi" w:hAnsiTheme="minorHAnsi" w:cstheme="minorHAnsi"/>
        </w:rPr>
        <w:t>Un bénéfice individuel, mais aussi collectif</w:t>
      </w:r>
    </w:p>
    <w:p w14:paraId="420E05B4" w14:textId="77777777" w:rsidR="0050099B" w:rsidRPr="00BB65DF" w:rsidRDefault="0050099B" w:rsidP="0050099B">
      <w:pPr>
        <w:pStyle w:val="NormalWeb"/>
        <w:shd w:val="clear" w:color="auto" w:fill="FFFFFF"/>
        <w:rPr>
          <w:rFonts w:asciiTheme="minorHAnsi" w:hAnsiTheme="minorHAnsi" w:cstheme="minorHAnsi"/>
          <w:color w:val="333333"/>
        </w:rPr>
      </w:pPr>
      <w:r w:rsidRPr="00BB65DF">
        <w:rPr>
          <w:rFonts w:asciiTheme="minorHAnsi" w:hAnsiTheme="minorHAnsi" w:cstheme="minorHAnsi"/>
          <w:color w:val="333333"/>
        </w:rPr>
        <w:t>La diffusion d’une maladie contagieuse au sein d’une population est directement liée à la proportion de sujets susceptibles de la contracter : ainsi, </w:t>
      </w:r>
      <w:r w:rsidRPr="00BB65DF">
        <w:rPr>
          <w:rStyle w:val="lev"/>
          <w:rFonts w:asciiTheme="minorHAnsi" w:hAnsiTheme="minorHAnsi" w:cstheme="minorHAnsi"/>
          <w:color w:val="333333"/>
        </w:rPr>
        <w:t>plus le nombre de personnes vaccinées augmente, plus le risque de transmission diminue</w:t>
      </w:r>
      <w:r w:rsidRPr="00BB65DF">
        <w:rPr>
          <w:rFonts w:asciiTheme="minorHAnsi" w:hAnsiTheme="minorHAnsi" w:cstheme="minorHAnsi"/>
          <w:color w:val="333333"/>
        </w:rPr>
        <w:t>. Et lorsque ce nombre devient très important, les personnes immunisées font barrage entre les individus contagieux et les individus non immunisés. Le pathogène cesse alors de circuler dans la population. </w:t>
      </w:r>
      <w:r w:rsidRPr="00BB65DF">
        <w:rPr>
          <w:rStyle w:val="lev"/>
          <w:rFonts w:asciiTheme="minorHAnsi" w:hAnsiTheme="minorHAnsi" w:cstheme="minorHAnsi"/>
          <w:color w:val="333333"/>
        </w:rPr>
        <w:t>Une telle protection de groupe protège donc les sujets vaccinés, mais aussi les non vaccinés.</w:t>
      </w:r>
    </w:p>
    <w:p w14:paraId="2EFDA7D4" w14:textId="77777777" w:rsidR="0050099B" w:rsidRPr="00BB65DF" w:rsidRDefault="0050099B" w:rsidP="0050099B">
      <w:pPr>
        <w:pStyle w:val="NormalWeb"/>
        <w:shd w:val="clear" w:color="auto" w:fill="FFFFFF"/>
        <w:rPr>
          <w:rFonts w:asciiTheme="minorHAnsi" w:hAnsiTheme="minorHAnsi" w:cstheme="minorHAnsi"/>
          <w:color w:val="333333"/>
        </w:rPr>
      </w:pPr>
      <w:r w:rsidRPr="00BB65DF">
        <w:rPr>
          <w:rFonts w:asciiTheme="minorHAnsi" w:hAnsiTheme="minorHAnsi" w:cstheme="minorHAnsi"/>
          <w:color w:val="333333"/>
        </w:rPr>
        <w:t>Cette stratégie a déjà permis d’</w:t>
      </w:r>
      <w:r w:rsidRPr="00BB65DF">
        <w:rPr>
          <w:rStyle w:val="lev"/>
          <w:rFonts w:asciiTheme="minorHAnsi" w:hAnsiTheme="minorHAnsi" w:cstheme="minorHAnsi"/>
          <w:color w:val="333333"/>
        </w:rPr>
        <w:t>éliminer la variole</w:t>
      </w:r>
      <w:r w:rsidRPr="00BB65DF">
        <w:rPr>
          <w:rFonts w:asciiTheme="minorHAnsi" w:hAnsiTheme="minorHAnsi" w:cstheme="minorHAnsi"/>
          <w:color w:val="333333"/>
        </w:rPr>
        <w:t>, en France et à travers le monde. Elle permet en outre de </w:t>
      </w:r>
      <w:r w:rsidRPr="00BB65DF">
        <w:rPr>
          <w:rStyle w:val="lev"/>
          <w:rFonts w:asciiTheme="minorHAnsi" w:hAnsiTheme="minorHAnsi" w:cstheme="minorHAnsi"/>
          <w:color w:val="333333"/>
        </w:rPr>
        <w:t>limiter la diffusion de nombreux autres germes </w:t>
      </w:r>
      <w:r w:rsidRPr="00BB65DF">
        <w:rPr>
          <w:rFonts w:asciiTheme="minorHAnsi" w:hAnsiTheme="minorHAnsi" w:cstheme="minorHAnsi"/>
          <w:color w:val="333333"/>
        </w:rPr>
        <w:t>et pourrait </w:t>
      </w:r>
      <w:r w:rsidRPr="00BB65DF">
        <w:rPr>
          <w:rStyle w:val="lev"/>
          <w:rFonts w:asciiTheme="minorHAnsi" w:hAnsiTheme="minorHAnsi" w:cstheme="minorHAnsi"/>
          <w:color w:val="333333"/>
        </w:rPr>
        <w:t>conduire à l’élimination de maladies comme la rougeole ou l’hépatite B</w:t>
      </w:r>
      <w:r w:rsidRPr="00BB65DF">
        <w:rPr>
          <w:rFonts w:asciiTheme="minorHAnsi" w:hAnsiTheme="minorHAnsi" w:cstheme="minorHAnsi"/>
          <w:color w:val="333333"/>
        </w:rPr>
        <w:t>. L’OMS a élaboré un </w:t>
      </w:r>
      <w:hyperlink r:id="rId11" w:tgtFrame="_blank" w:history="1">
        <w:r w:rsidRPr="00BB65DF">
          <w:rPr>
            <w:rStyle w:val="Lienhypertexte"/>
            <w:rFonts w:asciiTheme="minorHAnsi" w:hAnsiTheme="minorHAnsi" w:cstheme="minorHAnsi"/>
            <w:color w:val="FD8321"/>
          </w:rPr>
          <w:t>plan d’action</w:t>
        </w:r>
      </w:hyperlink>
      <w:r w:rsidRPr="00BB65DF">
        <w:rPr>
          <w:rFonts w:asciiTheme="minorHAnsi" w:hAnsiTheme="minorHAnsi" w:cstheme="minorHAnsi"/>
          <w:color w:val="333333"/>
        </w:rPr>
        <w:t> en ce sens.</w:t>
      </w:r>
    </w:p>
    <w:p w14:paraId="4E7F4A66" w14:textId="541C36E6" w:rsidR="0050099B" w:rsidRDefault="0050099B" w:rsidP="00E059A2">
      <w:pPr>
        <w:pStyle w:val="Default"/>
        <w:rPr>
          <w:rFonts w:asciiTheme="minorHAnsi" w:hAnsiTheme="minorHAnsi" w:cstheme="minorHAnsi"/>
          <w:b/>
          <w:sz w:val="32"/>
          <w:szCs w:val="32"/>
        </w:rPr>
      </w:pPr>
    </w:p>
    <w:p w14:paraId="4A35DA91" w14:textId="77777777" w:rsidR="00995037" w:rsidRPr="008A73EB" w:rsidRDefault="00825A01" w:rsidP="00E059A2">
      <w:pPr>
        <w:pStyle w:val="Default"/>
        <w:rPr>
          <w:rFonts w:asciiTheme="minorHAnsi" w:hAnsiTheme="minorHAnsi" w:cstheme="minorHAnsi"/>
          <w:sz w:val="32"/>
          <w:szCs w:val="32"/>
        </w:rPr>
      </w:pPr>
      <w:r w:rsidRPr="00825A01">
        <w:rPr>
          <w:rFonts w:asciiTheme="minorHAnsi" w:hAnsiTheme="minorHAnsi" w:cstheme="minorHAnsi"/>
          <w:b/>
          <w:sz w:val="28"/>
          <w:szCs w:val="28"/>
        </w:rPr>
        <w:t>V. Principaux vaccins bactériens</w:t>
      </w:r>
      <w:r w:rsidR="00173594" w:rsidRPr="00825A01">
        <w:rPr>
          <w:rFonts w:asciiTheme="minorHAnsi" w:hAnsiTheme="minorHAnsi" w:cstheme="minorHAnsi"/>
          <w:sz w:val="28"/>
          <w:szCs w:val="28"/>
        </w:rPr>
        <w:t> :</w:t>
      </w:r>
    </w:p>
    <w:p w14:paraId="0F0EB73C" w14:textId="77777777" w:rsidR="00995037" w:rsidRPr="008A73EB" w:rsidRDefault="00995037" w:rsidP="00E059A2">
      <w:pPr>
        <w:pStyle w:val="Default"/>
        <w:rPr>
          <w:rFonts w:asciiTheme="minorHAnsi" w:hAnsiTheme="minorHAnsi" w:cstheme="minorHAnsi"/>
        </w:rPr>
      </w:pPr>
    </w:p>
    <w:p w14:paraId="42982202" w14:textId="77777777" w:rsidR="00732F9E" w:rsidRPr="00825A01" w:rsidRDefault="00702606" w:rsidP="00825A01">
      <w:pPr>
        <w:pStyle w:val="Paragraphedeliste"/>
        <w:numPr>
          <w:ilvl w:val="0"/>
          <w:numId w:val="23"/>
        </w:numPr>
        <w:autoSpaceDE w:val="0"/>
        <w:autoSpaceDN w:val="0"/>
        <w:adjustRightInd w:val="0"/>
        <w:spacing w:after="0" w:line="240" w:lineRule="auto"/>
        <w:rPr>
          <w:rFonts w:cstheme="minorHAnsi"/>
          <w:sz w:val="24"/>
          <w:szCs w:val="24"/>
        </w:rPr>
      </w:pPr>
      <w:r w:rsidRPr="00825A01">
        <w:rPr>
          <w:rFonts w:cstheme="minorHAnsi"/>
          <w:b/>
          <w:bCs/>
          <w:sz w:val="24"/>
          <w:szCs w:val="24"/>
        </w:rPr>
        <w:t>BCG</w:t>
      </w:r>
      <w:r w:rsidR="00173594" w:rsidRPr="00825A01">
        <w:rPr>
          <w:rFonts w:cstheme="minorHAnsi"/>
          <w:b/>
          <w:bCs/>
          <w:sz w:val="24"/>
          <w:szCs w:val="24"/>
        </w:rPr>
        <w:t xml:space="preserve"> (</w:t>
      </w:r>
      <w:r w:rsidRPr="00825A01">
        <w:rPr>
          <w:rFonts w:cstheme="minorHAnsi"/>
          <w:b/>
          <w:bCs/>
          <w:sz w:val="24"/>
          <w:szCs w:val="24"/>
        </w:rPr>
        <w:t xml:space="preserve">vaccin </w:t>
      </w:r>
      <w:r w:rsidR="00825A01" w:rsidRPr="00825A01">
        <w:rPr>
          <w:rFonts w:cstheme="minorHAnsi"/>
          <w:b/>
          <w:bCs/>
          <w:sz w:val="24"/>
          <w:szCs w:val="24"/>
        </w:rPr>
        <w:t>antituberculeux</w:t>
      </w:r>
      <w:r w:rsidRPr="00825A01">
        <w:rPr>
          <w:rFonts w:cstheme="minorHAnsi"/>
          <w:b/>
          <w:bCs/>
          <w:sz w:val="24"/>
          <w:szCs w:val="24"/>
        </w:rPr>
        <w:t>)</w:t>
      </w:r>
      <w:r w:rsidR="00825A01">
        <w:rPr>
          <w:rFonts w:cstheme="minorHAnsi"/>
          <w:b/>
          <w:bCs/>
          <w:sz w:val="24"/>
          <w:szCs w:val="24"/>
        </w:rPr>
        <w:t> :</w:t>
      </w:r>
    </w:p>
    <w:p w14:paraId="615D7CD1"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163727" w:rsidRPr="008A73EB">
        <w:rPr>
          <w:rFonts w:cstheme="minorHAnsi"/>
          <w:sz w:val="24"/>
          <w:szCs w:val="24"/>
        </w:rPr>
        <w:t>P</w:t>
      </w:r>
      <w:r w:rsidRPr="008A73EB">
        <w:rPr>
          <w:rFonts w:cstheme="minorHAnsi"/>
          <w:sz w:val="24"/>
          <w:szCs w:val="24"/>
        </w:rPr>
        <w:t>révention contre le</w:t>
      </w:r>
      <w:r w:rsidR="00825A01">
        <w:rPr>
          <w:rFonts w:cstheme="minorHAnsi"/>
          <w:sz w:val="24"/>
          <w:szCs w:val="24"/>
        </w:rPr>
        <w:t>s formes graves de tuberculose </w:t>
      </w:r>
      <w:r w:rsidR="00350F95">
        <w:rPr>
          <w:rFonts w:cstheme="minorHAnsi"/>
          <w:sz w:val="24"/>
          <w:szCs w:val="24"/>
        </w:rPr>
        <w:t>:</w:t>
      </w:r>
      <w:r w:rsidR="00350F95" w:rsidRPr="008A73EB">
        <w:rPr>
          <w:rFonts w:cstheme="minorHAnsi"/>
          <w:sz w:val="24"/>
          <w:szCs w:val="24"/>
        </w:rPr>
        <w:t xml:space="preserve"> les</w:t>
      </w:r>
      <w:r w:rsidRPr="008A73EB">
        <w:rPr>
          <w:rFonts w:cstheme="minorHAnsi"/>
          <w:sz w:val="24"/>
          <w:szCs w:val="24"/>
        </w:rPr>
        <w:t xml:space="preserve"> méningites</w:t>
      </w:r>
      <w:r w:rsidR="00253E0D" w:rsidRPr="008A73EB">
        <w:rPr>
          <w:rFonts w:cstheme="minorHAnsi"/>
          <w:sz w:val="24"/>
          <w:szCs w:val="24"/>
        </w:rPr>
        <w:t xml:space="preserve"> </w:t>
      </w:r>
      <w:r w:rsidR="00995037" w:rsidRPr="008A73EB">
        <w:rPr>
          <w:rFonts w:cstheme="minorHAnsi"/>
          <w:sz w:val="24"/>
          <w:szCs w:val="24"/>
        </w:rPr>
        <w:t xml:space="preserve">tuberculeuses et les </w:t>
      </w:r>
      <w:r w:rsidR="00350F95" w:rsidRPr="008A73EB">
        <w:rPr>
          <w:rFonts w:cstheme="minorHAnsi"/>
          <w:sz w:val="24"/>
          <w:szCs w:val="24"/>
        </w:rPr>
        <w:t>miliaires ;</w:t>
      </w:r>
    </w:p>
    <w:p w14:paraId="5A8A52D0"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Bac</w:t>
      </w:r>
      <w:r w:rsidR="00715CCC" w:rsidRPr="008A73EB">
        <w:rPr>
          <w:rFonts w:cstheme="minorHAnsi"/>
          <w:sz w:val="24"/>
          <w:szCs w:val="24"/>
        </w:rPr>
        <w:t>ille de Calmette et Guérin (1927</w:t>
      </w:r>
      <w:r w:rsidRPr="008A73EB">
        <w:rPr>
          <w:rFonts w:cstheme="minorHAnsi"/>
          <w:sz w:val="24"/>
          <w:szCs w:val="24"/>
        </w:rPr>
        <w:t>)</w:t>
      </w:r>
      <w:r w:rsidR="00825A01">
        <w:rPr>
          <w:rFonts w:cstheme="minorHAnsi"/>
          <w:sz w:val="24"/>
          <w:szCs w:val="24"/>
        </w:rPr>
        <w:t> :</w:t>
      </w:r>
      <w:r w:rsidR="00825A01" w:rsidRPr="00825A01">
        <w:t xml:space="preserve"> </w:t>
      </w:r>
      <w:r w:rsidR="00825A01">
        <w:rPr>
          <w:rFonts w:cstheme="minorHAnsi"/>
          <w:sz w:val="24"/>
          <w:szCs w:val="24"/>
        </w:rPr>
        <w:t>vaccin vivant atténué</w:t>
      </w:r>
    </w:p>
    <w:p w14:paraId="0797DD31"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163727" w:rsidRPr="008A73EB">
        <w:rPr>
          <w:rFonts w:cstheme="minorHAnsi"/>
          <w:sz w:val="24"/>
          <w:szCs w:val="24"/>
        </w:rPr>
        <w:t>C</w:t>
      </w:r>
      <w:r w:rsidRPr="008A73EB">
        <w:rPr>
          <w:rFonts w:cstheme="minorHAnsi"/>
          <w:sz w:val="24"/>
          <w:szCs w:val="24"/>
        </w:rPr>
        <w:t xml:space="preserve">aractéristique du vaccin : dérive d’une souche de </w:t>
      </w:r>
      <w:proofErr w:type="spellStart"/>
      <w:r w:rsidRPr="008A73EB">
        <w:rPr>
          <w:rFonts w:cstheme="minorHAnsi"/>
          <w:i/>
          <w:iCs/>
          <w:sz w:val="24"/>
          <w:szCs w:val="24"/>
        </w:rPr>
        <w:t>Mycobacterium</w:t>
      </w:r>
      <w:proofErr w:type="spellEnd"/>
      <w:r w:rsidRPr="008A73EB">
        <w:rPr>
          <w:rFonts w:cstheme="minorHAnsi"/>
          <w:i/>
          <w:iCs/>
          <w:sz w:val="24"/>
          <w:szCs w:val="24"/>
        </w:rPr>
        <w:t xml:space="preserve"> </w:t>
      </w:r>
      <w:proofErr w:type="spellStart"/>
      <w:r w:rsidRPr="008A73EB">
        <w:rPr>
          <w:rFonts w:cstheme="minorHAnsi"/>
          <w:i/>
          <w:iCs/>
          <w:sz w:val="24"/>
          <w:szCs w:val="24"/>
        </w:rPr>
        <w:t>bovis</w:t>
      </w:r>
      <w:proofErr w:type="spellEnd"/>
      <w:r w:rsidR="00363411" w:rsidRPr="008A73EB">
        <w:rPr>
          <w:rFonts w:cstheme="minorHAnsi"/>
          <w:i/>
          <w:iCs/>
          <w:sz w:val="24"/>
          <w:szCs w:val="24"/>
        </w:rPr>
        <w:t xml:space="preserve"> </w:t>
      </w:r>
      <w:r w:rsidRPr="008A73EB">
        <w:rPr>
          <w:rFonts w:cstheme="minorHAnsi"/>
          <w:sz w:val="24"/>
          <w:szCs w:val="24"/>
        </w:rPr>
        <w:t>par atténuation de la virulence (230 passages sur pomme de terre biliée</w:t>
      </w:r>
      <w:r w:rsidR="00363411" w:rsidRPr="008A73EB">
        <w:rPr>
          <w:rFonts w:cstheme="minorHAnsi"/>
          <w:i/>
          <w:iCs/>
          <w:sz w:val="24"/>
          <w:szCs w:val="24"/>
        </w:rPr>
        <w:t xml:space="preserve"> </w:t>
      </w:r>
      <w:r w:rsidRPr="008A73EB">
        <w:rPr>
          <w:rFonts w:cstheme="minorHAnsi"/>
          <w:sz w:val="24"/>
          <w:szCs w:val="24"/>
        </w:rPr>
        <w:t xml:space="preserve">et </w:t>
      </w:r>
      <w:r w:rsidR="00825A01" w:rsidRPr="008A73EB">
        <w:rPr>
          <w:rFonts w:cstheme="minorHAnsi"/>
          <w:sz w:val="24"/>
          <w:szCs w:val="24"/>
        </w:rPr>
        <w:t>glycérinée -</w:t>
      </w:r>
      <w:r w:rsidR="00363411" w:rsidRPr="008A73EB">
        <w:rPr>
          <w:rFonts w:cstheme="minorHAnsi"/>
          <w:sz w:val="24"/>
          <w:szCs w:val="24"/>
        </w:rPr>
        <w:t>13 ans-</w:t>
      </w:r>
      <w:r w:rsidRPr="008A73EB">
        <w:rPr>
          <w:rFonts w:cstheme="minorHAnsi"/>
          <w:sz w:val="24"/>
          <w:szCs w:val="24"/>
        </w:rPr>
        <w:t>)</w:t>
      </w:r>
    </w:p>
    <w:p w14:paraId="680D5C4B" w14:textId="77777777" w:rsidR="002A134A" w:rsidRPr="008A73EB" w:rsidRDefault="002A134A"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163727" w:rsidRPr="008A73EB">
        <w:rPr>
          <w:rFonts w:cstheme="minorHAnsi"/>
          <w:sz w:val="24"/>
          <w:szCs w:val="24"/>
        </w:rPr>
        <w:t>C</w:t>
      </w:r>
      <w:r w:rsidRPr="008A73EB">
        <w:rPr>
          <w:rFonts w:cstheme="minorHAnsi"/>
          <w:sz w:val="24"/>
          <w:szCs w:val="24"/>
        </w:rPr>
        <w:t>onservation entre 2°C et 8°</w:t>
      </w:r>
      <w:r w:rsidR="00350F95" w:rsidRPr="008A73EB">
        <w:rPr>
          <w:rFonts w:cstheme="minorHAnsi"/>
          <w:sz w:val="24"/>
          <w:szCs w:val="24"/>
        </w:rPr>
        <w:t>C,</w:t>
      </w:r>
      <w:r w:rsidRPr="008A73EB">
        <w:rPr>
          <w:rFonts w:cstheme="minorHAnsi"/>
          <w:sz w:val="24"/>
          <w:szCs w:val="24"/>
        </w:rPr>
        <w:t xml:space="preserve"> pas de congélation</w:t>
      </w:r>
    </w:p>
    <w:p w14:paraId="639A8BA0"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163727" w:rsidRPr="008A73EB">
        <w:rPr>
          <w:rFonts w:cstheme="minorHAnsi"/>
          <w:sz w:val="24"/>
          <w:szCs w:val="24"/>
        </w:rPr>
        <w:t>I</w:t>
      </w:r>
      <w:r w:rsidRPr="008A73EB">
        <w:rPr>
          <w:rFonts w:cstheme="minorHAnsi"/>
          <w:sz w:val="24"/>
          <w:szCs w:val="24"/>
        </w:rPr>
        <w:t>nject</w:t>
      </w:r>
      <w:r w:rsidR="00350F95">
        <w:rPr>
          <w:rFonts w:cstheme="minorHAnsi"/>
          <w:sz w:val="24"/>
          <w:szCs w:val="24"/>
        </w:rPr>
        <w:t>ion par voie intradermique</w:t>
      </w:r>
      <w:r w:rsidRPr="008A73EB">
        <w:rPr>
          <w:rFonts w:cstheme="minorHAnsi"/>
          <w:sz w:val="24"/>
          <w:szCs w:val="24"/>
        </w:rPr>
        <w:t xml:space="preserve"> : avant-bras</w:t>
      </w:r>
    </w:p>
    <w:p w14:paraId="3AEB65EC"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163727" w:rsidRPr="008A73EB">
        <w:rPr>
          <w:rFonts w:cstheme="minorHAnsi"/>
          <w:sz w:val="24"/>
          <w:szCs w:val="24"/>
        </w:rPr>
        <w:t>P</w:t>
      </w:r>
      <w:r w:rsidRPr="008A73EB">
        <w:rPr>
          <w:rFonts w:cstheme="minorHAnsi"/>
          <w:sz w:val="24"/>
          <w:szCs w:val="24"/>
        </w:rPr>
        <w:t>opulation à vacciner : à la naissance et chez l’enfant sans cicatrice</w:t>
      </w:r>
      <w:r w:rsidR="00363411" w:rsidRPr="008A73EB">
        <w:rPr>
          <w:rFonts w:cstheme="minorHAnsi"/>
          <w:sz w:val="24"/>
          <w:szCs w:val="24"/>
        </w:rPr>
        <w:t xml:space="preserve"> </w:t>
      </w:r>
      <w:r w:rsidRPr="008A73EB">
        <w:rPr>
          <w:rFonts w:cstheme="minorHAnsi"/>
          <w:sz w:val="24"/>
          <w:szCs w:val="24"/>
        </w:rPr>
        <w:t>vaccinale.</w:t>
      </w:r>
    </w:p>
    <w:p w14:paraId="73B1DEAE"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Effets secondaires rares (</w:t>
      </w:r>
      <w:r w:rsidR="00350F95" w:rsidRPr="008A73EB">
        <w:rPr>
          <w:rFonts w:cstheme="minorHAnsi"/>
          <w:sz w:val="24"/>
          <w:szCs w:val="24"/>
        </w:rPr>
        <w:t>abcès,</w:t>
      </w:r>
      <w:r w:rsidRPr="008A73EB">
        <w:rPr>
          <w:rFonts w:cstheme="minorHAnsi"/>
          <w:sz w:val="24"/>
          <w:szCs w:val="24"/>
        </w:rPr>
        <w:t xml:space="preserve"> adénopathies, </w:t>
      </w:r>
      <w:proofErr w:type="spellStart"/>
      <w:r w:rsidRPr="008A73EB">
        <w:rPr>
          <w:rFonts w:cstheme="minorHAnsi"/>
          <w:sz w:val="24"/>
          <w:szCs w:val="24"/>
        </w:rPr>
        <w:t>Bécégite</w:t>
      </w:r>
      <w:proofErr w:type="spellEnd"/>
      <w:r w:rsidRPr="008A73EB">
        <w:rPr>
          <w:rFonts w:cstheme="minorHAnsi"/>
          <w:sz w:val="24"/>
          <w:szCs w:val="24"/>
        </w:rPr>
        <w:t xml:space="preserve"> généralisée….)</w:t>
      </w:r>
    </w:p>
    <w:p w14:paraId="09B8B226" w14:textId="24B954D4"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Contr</w:t>
      </w:r>
      <w:r w:rsidR="00363411" w:rsidRPr="008A73EB">
        <w:rPr>
          <w:rFonts w:cstheme="minorHAnsi"/>
          <w:sz w:val="24"/>
          <w:szCs w:val="24"/>
        </w:rPr>
        <w:t xml:space="preserve">es </w:t>
      </w:r>
      <w:r w:rsidRPr="008A73EB">
        <w:rPr>
          <w:rFonts w:cstheme="minorHAnsi"/>
          <w:sz w:val="24"/>
          <w:szCs w:val="24"/>
        </w:rPr>
        <w:t>indications : corticothérapie, traitement immunosuppresseur, cancer</w:t>
      </w:r>
      <w:r w:rsidR="00BB65DF" w:rsidRPr="008A73EB">
        <w:rPr>
          <w:rFonts w:cstheme="minorHAnsi"/>
          <w:sz w:val="24"/>
          <w:szCs w:val="24"/>
        </w:rPr>
        <w:t xml:space="preserve">, </w:t>
      </w:r>
      <w:r w:rsidR="00BB65DF">
        <w:rPr>
          <w:rFonts w:cstheme="minorHAnsi"/>
          <w:sz w:val="24"/>
          <w:szCs w:val="24"/>
        </w:rPr>
        <w:t>immunodépression</w:t>
      </w:r>
      <w:r w:rsidR="00BB65DF" w:rsidRPr="008A73EB">
        <w:rPr>
          <w:rFonts w:cstheme="minorHAnsi"/>
          <w:sz w:val="24"/>
          <w:szCs w:val="24"/>
        </w:rPr>
        <w:t>, infection</w:t>
      </w:r>
      <w:r w:rsidRPr="008A73EB">
        <w:rPr>
          <w:rFonts w:cstheme="minorHAnsi"/>
          <w:sz w:val="24"/>
          <w:szCs w:val="24"/>
        </w:rPr>
        <w:t xml:space="preserve"> par le VIH ou nouveau-né de mère VIH+</w:t>
      </w:r>
    </w:p>
    <w:p w14:paraId="0D9715E1" w14:textId="77777777" w:rsidR="00E059A2" w:rsidRPr="008A73EB" w:rsidRDefault="00732F9E" w:rsidP="00732F9E">
      <w:pPr>
        <w:pStyle w:val="Default"/>
        <w:rPr>
          <w:rFonts w:asciiTheme="minorHAnsi" w:hAnsiTheme="minorHAnsi" w:cstheme="minorHAnsi"/>
        </w:rPr>
      </w:pPr>
      <w:r w:rsidRPr="008A73EB">
        <w:rPr>
          <w:rFonts w:asciiTheme="minorHAnsi" w:hAnsiTheme="minorHAnsi" w:cstheme="minorHAnsi"/>
        </w:rPr>
        <w:t xml:space="preserve">- </w:t>
      </w:r>
      <w:r w:rsidR="00163727" w:rsidRPr="008A73EB">
        <w:rPr>
          <w:rFonts w:asciiTheme="minorHAnsi" w:hAnsiTheme="minorHAnsi" w:cstheme="minorHAnsi"/>
        </w:rPr>
        <w:t>P</w:t>
      </w:r>
      <w:r w:rsidRPr="008A73EB">
        <w:rPr>
          <w:rFonts w:asciiTheme="minorHAnsi" w:hAnsiTheme="minorHAnsi" w:cstheme="minorHAnsi"/>
        </w:rPr>
        <w:t>rotection : plusieurs décennies</w:t>
      </w:r>
    </w:p>
    <w:p w14:paraId="782F0372" w14:textId="77777777" w:rsidR="00732F9E" w:rsidRPr="008A73EB" w:rsidRDefault="00732F9E" w:rsidP="00732F9E">
      <w:pPr>
        <w:autoSpaceDE w:val="0"/>
        <w:autoSpaceDN w:val="0"/>
        <w:adjustRightInd w:val="0"/>
        <w:spacing w:after="0" w:line="240" w:lineRule="auto"/>
        <w:rPr>
          <w:rFonts w:cstheme="minorHAnsi"/>
          <w:b/>
          <w:bCs/>
          <w:sz w:val="24"/>
          <w:szCs w:val="24"/>
        </w:rPr>
      </w:pPr>
    </w:p>
    <w:p w14:paraId="3EA41AC9" w14:textId="77777777" w:rsidR="00732F9E" w:rsidRDefault="00732F9E" w:rsidP="00350F95">
      <w:pPr>
        <w:autoSpaceDE w:val="0"/>
        <w:autoSpaceDN w:val="0"/>
        <w:adjustRightInd w:val="0"/>
        <w:spacing w:after="0" w:line="240" w:lineRule="auto"/>
        <w:ind w:left="705"/>
        <w:rPr>
          <w:rFonts w:cstheme="minorHAnsi"/>
          <w:b/>
          <w:bCs/>
          <w:sz w:val="24"/>
          <w:szCs w:val="24"/>
        </w:rPr>
      </w:pPr>
      <w:r w:rsidRPr="00350F95">
        <w:rPr>
          <w:rFonts w:cstheme="minorHAnsi"/>
          <w:b/>
          <w:bCs/>
          <w:sz w:val="24"/>
          <w:szCs w:val="24"/>
        </w:rPr>
        <w:t>2/</w:t>
      </w:r>
      <w:r w:rsidR="00B10E86" w:rsidRPr="00350F95">
        <w:rPr>
          <w:rFonts w:cstheme="minorHAnsi"/>
          <w:sz w:val="24"/>
          <w:szCs w:val="24"/>
        </w:rPr>
        <w:t xml:space="preserve"> </w:t>
      </w:r>
      <w:r w:rsidR="00B10E86" w:rsidRPr="00350F95">
        <w:rPr>
          <w:rFonts w:cstheme="minorHAnsi"/>
          <w:b/>
          <w:sz w:val="24"/>
          <w:szCs w:val="24"/>
        </w:rPr>
        <w:t>Vaccin anticoquelucheux</w:t>
      </w:r>
      <w:r w:rsidR="00173594" w:rsidRPr="00350F95">
        <w:rPr>
          <w:rFonts w:cstheme="minorHAnsi"/>
          <w:b/>
          <w:sz w:val="24"/>
          <w:szCs w:val="24"/>
        </w:rPr>
        <w:t> </w:t>
      </w:r>
      <w:r w:rsidR="00173594" w:rsidRPr="00350F95">
        <w:rPr>
          <w:rFonts w:cstheme="minorHAnsi"/>
          <w:b/>
          <w:bCs/>
          <w:sz w:val="24"/>
          <w:szCs w:val="24"/>
        </w:rPr>
        <w:t>:</w:t>
      </w:r>
    </w:p>
    <w:p w14:paraId="38A459ED" w14:textId="77777777" w:rsidR="00350F95" w:rsidRPr="00350F95" w:rsidRDefault="00350F95" w:rsidP="00350F95">
      <w:pPr>
        <w:autoSpaceDE w:val="0"/>
        <w:autoSpaceDN w:val="0"/>
        <w:adjustRightInd w:val="0"/>
        <w:spacing w:after="0" w:line="240" w:lineRule="auto"/>
        <w:ind w:left="705"/>
        <w:rPr>
          <w:rFonts w:cstheme="minorHAnsi"/>
          <w:b/>
          <w:bCs/>
          <w:sz w:val="24"/>
          <w:szCs w:val="24"/>
        </w:rPr>
      </w:pPr>
    </w:p>
    <w:p w14:paraId="141AA8D3" w14:textId="77777777" w:rsidR="00732F9E" w:rsidRPr="00350F95" w:rsidRDefault="00350F95" w:rsidP="00350F95">
      <w:pPr>
        <w:autoSpaceDE w:val="0"/>
        <w:autoSpaceDN w:val="0"/>
        <w:adjustRightInd w:val="0"/>
        <w:spacing w:after="0" w:line="240" w:lineRule="auto"/>
        <w:rPr>
          <w:rFonts w:cstheme="minorHAnsi"/>
          <w:sz w:val="24"/>
          <w:szCs w:val="24"/>
          <w:u w:val="single"/>
        </w:rPr>
      </w:pPr>
      <w:r w:rsidRPr="00350F95">
        <w:rPr>
          <w:rFonts w:cstheme="minorHAnsi"/>
          <w:sz w:val="24"/>
          <w:szCs w:val="24"/>
          <w:u w:val="single"/>
        </w:rPr>
        <w:t xml:space="preserve">a) </w:t>
      </w:r>
      <w:r w:rsidR="00732F9E" w:rsidRPr="00350F95">
        <w:rPr>
          <w:rFonts w:cstheme="minorHAnsi"/>
          <w:sz w:val="24"/>
          <w:szCs w:val="24"/>
          <w:u w:val="single"/>
        </w:rPr>
        <w:t>Vaccin anticoquelucheux inactivé</w:t>
      </w:r>
      <w:r w:rsidR="00173594" w:rsidRPr="00350F95">
        <w:rPr>
          <w:rFonts w:cstheme="minorHAnsi"/>
          <w:sz w:val="24"/>
          <w:szCs w:val="24"/>
          <w:u w:val="single"/>
        </w:rPr>
        <w:t xml:space="preserve"> (entier)</w:t>
      </w:r>
      <w:r w:rsidR="00732F9E" w:rsidRPr="00350F95">
        <w:rPr>
          <w:rFonts w:cstheme="minorHAnsi"/>
          <w:sz w:val="24"/>
          <w:szCs w:val="24"/>
          <w:u w:val="single"/>
        </w:rPr>
        <w:t xml:space="preserve"> :</w:t>
      </w:r>
    </w:p>
    <w:p w14:paraId="5DCB6451" w14:textId="77777777" w:rsidR="00732F9E" w:rsidRPr="008A73EB" w:rsidRDefault="00732F9E" w:rsidP="0068417A">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0F5A78" w:rsidRPr="008A73EB">
        <w:rPr>
          <w:rFonts w:cstheme="minorHAnsi"/>
          <w:sz w:val="24"/>
          <w:szCs w:val="24"/>
        </w:rPr>
        <w:t>P</w:t>
      </w:r>
      <w:r w:rsidRPr="008A73EB">
        <w:rPr>
          <w:rFonts w:cstheme="minorHAnsi"/>
          <w:sz w:val="24"/>
          <w:szCs w:val="24"/>
        </w:rPr>
        <w:t>révention contre la coqueluche</w:t>
      </w:r>
    </w:p>
    <w:p w14:paraId="5ED46412" w14:textId="6DD40370" w:rsidR="000F5A78" w:rsidRPr="008A73EB" w:rsidRDefault="00732F9E" w:rsidP="000F5A78">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0F5A78" w:rsidRPr="008A73EB">
        <w:rPr>
          <w:rFonts w:cstheme="minorHAnsi"/>
          <w:sz w:val="24"/>
          <w:szCs w:val="24"/>
        </w:rPr>
        <w:t>C</w:t>
      </w:r>
      <w:r w:rsidRPr="008A73EB">
        <w:rPr>
          <w:rFonts w:cstheme="minorHAnsi"/>
          <w:sz w:val="24"/>
          <w:szCs w:val="24"/>
        </w:rPr>
        <w:t xml:space="preserve">aractéristique du vaccin : préparation à partir d’une culture de </w:t>
      </w:r>
      <w:proofErr w:type="spellStart"/>
      <w:r w:rsidRPr="008A73EB">
        <w:rPr>
          <w:rFonts w:cstheme="minorHAnsi"/>
          <w:i/>
          <w:iCs/>
          <w:sz w:val="24"/>
          <w:szCs w:val="24"/>
        </w:rPr>
        <w:t>Bordetella</w:t>
      </w:r>
      <w:proofErr w:type="spellEnd"/>
      <w:r w:rsidRPr="008A73EB">
        <w:rPr>
          <w:rFonts w:cstheme="minorHAnsi"/>
          <w:i/>
          <w:iCs/>
          <w:sz w:val="24"/>
          <w:szCs w:val="24"/>
        </w:rPr>
        <w:t xml:space="preserve"> </w:t>
      </w:r>
      <w:proofErr w:type="spellStart"/>
      <w:r w:rsidR="00BB65DF" w:rsidRPr="008A73EB">
        <w:rPr>
          <w:rFonts w:cstheme="minorHAnsi"/>
          <w:i/>
          <w:iCs/>
          <w:sz w:val="24"/>
          <w:szCs w:val="24"/>
        </w:rPr>
        <w:t>pertussis</w:t>
      </w:r>
      <w:proofErr w:type="spellEnd"/>
      <w:r w:rsidR="00BB65DF" w:rsidRPr="008A73EB">
        <w:rPr>
          <w:rFonts w:cstheme="minorHAnsi"/>
          <w:i/>
          <w:iCs/>
          <w:sz w:val="24"/>
          <w:szCs w:val="24"/>
        </w:rPr>
        <w:t>,</w:t>
      </w:r>
      <w:r w:rsidR="00B10E86" w:rsidRPr="008A73EB">
        <w:rPr>
          <w:rFonts w:cstheme="minorHAnsi"/>
          <w:sz w:val="24"/>
          <w:szCs w:val="24"/>
        </w:rPr>
        <w:t xml:space="preserve"> </w:t>
      </w:r>
      <w:r w:rsidR="0068417A" w:rsidRPr="008A73EB">
        <w:rPr>
          <w:rFonts w:cstheme="minorHAnsi"/>
          <w:sz w:val="24"/>
          <w:szCs w:val="24"/>
        </w:rPr>
        <w:t>inactivé par la chaleur.</w:t>
      </w:r>
      <w:r w:rsidRPr="008A73EB">
        <w:rPr>
          <w:rFonts w:cstheme="minorHAnsi"/>
          <w:sz w:val="24"/>
          <w:szCs w:val="24"/>
        </w:rPr>
        <w:t xml:space="preserve"> </w:t>
      </w:r>
    </w:p>
    <w:p w14:paraId="150FEEEB" w14:textId="77777777" w:rsidR="00732F9E" w:rsidRPr="008A73EB" w:rsidRDefault="00D44B1E" w:rsidP="000F5A78">
      <w:pPr>
        <w:autoSpaceDE w:val="0"/>
        <w:autoSpaceDN w:val="0"/>
        <w:adjustRightInd w:val="0"/>
        <w:spacing w:after="0" w:line="240" w:lineRule="auto"/>
        <w:rPr>
          <w:rFonts w:cstheme="minorHAnsi"/>
          <w:sz w:val="24"/>
          <w:szCs w:val="24"/>
        </w:rPr>
      </w:pPr>
      <w:r w:rsidRPr="008A73EB">
        <w:rPr>
          <w:rFonts w:cstheme="minorHAnsi"/>
          <w:sz w:val="24"/>
          <w:szCs w:val="24"/>
        </w:rPr>
        <w:t>-</w:t>
      </w:r>
      <w:r w:rsidR="000F5A78" w:rsidRPr="008A73EB">
        <w:rPr>
          <w:rFonts w:cstheme="minorHAnsi"/>
          <w:sz w:val="24"/>
          <w:szCs w:val="24"/>
        </w:rPr>
        <w:t xml:space="preserve"> </w:t>
      </w:r>
      <w:r w:rsidRPr="008A73EB">
        <w:rPr>
          <w:rFonts w:cstheme="minorHAnsi"/>
          <w:sz w:val="24"/>
          <w:szCs w:val="24"/>
        </w:rPr>
        <w:t>Conservation à +4°C</w:t>
      </w:r>
      <w:r w:rsidR="00732F9E" w:rsidRPr="008A73EB">
        <w:rPr>
          <w:rFonts w:cstheme="minorHAnsi"/>
          <w:sz w:val="24"/>
          <w:szCs w:val="24"/>
        </w:rPr>
        <w:t>, pas de congélation</w:t>
      </w:r>
    </w:p>
    <w:p w14:paraId="1F4D61D3" w14:textId="5A78B7F6" w:rsidR="001E165E" w:rsidRPr="008A73EB" w:rsidRDefault="001E165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Utilisation en combinaison : Vaccin </w:t>
      </w:r>
      <w:r w:rsidR="00BB65DF" w:rsidRPr="008A73EB">
        <w:rPr>
          <w:rFonts w:cstheme="minorHAnsi"/>
          <w:sz w:val="24"/>
          <w:szCs w:val="24"/>
        </w:rPr>
        <w:t xml:space="preserve">pentavalent </w:t>
      </w:r>
      <w:proofErr w:type="spellStart"/>
      <w:r w:rsidR="00BB65DF" w:rsidRPr="008A73EB">
        <w:rPr>
          <w:rFonts w:cstheme="minorHAnsi"/>
          <w:sz w:val="24"/>
          <w:szCs w:val="24"/>
        </w:rPr>
        <w:t>DTCoq</w:t>
      </w:r>
      <w:r w:rsidRPr="008A73EB">
        <w:rPr>
          <w:rFonts w:cstheme="minorHAnsi"/>
          <w:sz w:val="24"/>
          <w:szCs w:val="24"/>
        </w:rPr>
        <w:t>+Hib</w:t>
      </w:r>
      <w:r w:rsidR="0068417A" w:rsidRPr="008A73EB">
        <w:rPr>
          <w:rFonts w:cstheme="minorHAnsi"/>
          <w:sz w:val="24"/>
          <w:szCs w:val="24"/>
        </w:rPr>
        <w:t>+HVB</w:t>
      </w:r>
      <w:proofErr w:type="spellEnd"/>
      <w:r w:rsidR="0068417A" w:rsidRPr="008A73EB">
        <w:rPr>
          <w:rFonts w:cstheme="minorHAnsi"/>
          <w:sz w:val="24"/>
          <w:szCs w:val="24"/>
        </w:rPr>
        <w:t> </w:t>
      </w:r>
    </w:p>
    <w:p w14:paraId="76AE94D2"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-Tolérance</w:t>
      </w:r>
      <w:r w:rsidR="0068417A" w:rsidRPr="008A73EB">
        <w:rPr>
          <w:rFonts w:cstheme="minorHAnsi"/>
          <w:sz w:val="24"/>
          <w:szCs w:val="24"/>
        </w:rPr>
        <w:t xml:space="preserve"> : MAUVAISE : réactions locales, hyperthermie</w:t>
      </w:r>
      <w:r w:rsidRPr="008A73EB">
        <w:rPr>
          <w:rFonts w:cstheme="minorHAnsi"/>
          <w:sz w:val="24"/>
          <w:szCs w:val="24"/>
        </w:rPr>
        <w:t>, convulsions</w:t>
      </w:r>
      <w:proofErr w:type="gramStart"/>
      <w:r w:rsidRPr="008A73EB">
        <w:rPr>
          <w:rFonts w:cstheme="minorHAnsi"/>
          <w:sz w:val="24"/>
          <w:szCs w:val="24"/>
        </w:rPr>
        <w:t>..</w:t>
      </w:r>
      <w:proofErr w:type="gramEnd"/>
    </w:p>
    <w:p w14:paraId="22902CD5" w14:textId="77777777" w:rsidR="001E165E" w:rsidRPr="008A73EB" w:rsidRDefault="00D462AA" w:rsidP="00732F9E">
      <w:pPr>
        <w:autoSpaceDE w:val="0"/>
        <w:autoSpaceDN w:val="0"/>
        <w:adjustRightInd w:val="0"/>
        <w:spacing w:after="0" w:line="240" w:lineRule="auto"/>
        <w:rPr>
          <w:rFonts w:cstheme="minorHAnsi"/>
          <w:sz w:val="24"/>
          <w:szCs w:val="24"/>
        </w:rPr>
      </w:pPr>
      <w:r w:rsidRPr="008A73EB">
        <w:rPr>
          <w:rFonts w:cstheme="minorHAnsi"/>
          <w:sz w:val="24"/>
          <w:szCs w:val="24"/>
        </w:rPr>
        <w:t>- Age de la vaccination : la 1</w:t>
      </w:r>
      <w:r w:rsidRPr="008A73EB">
        <w:rPr>
          <w:rFonts w:cstheme="minorHAnsi"/>
          <w:sz w:val="24"/>
          <w:szCs w:val="24"/>
          <w:vertAlign w:val="superscript"/>
        </w:rPr>
        <w:t>è</w:t>
      </w:r>
      <w:r w:rsidR="001E165E" w:rsidRPr="008A73EB">
        <w:rPr>
          <w:rFonts w:cstheme="minorHAnsi"/>
          <w:sz w:val="24"/>
          <w:szCs w:val="24"/>
          <w:vertAlign w:val="superscript"/>
        </w:rPr>
        <w:t>re</w:t>
      </w:r>
      <w:r w:rsidR="001E165E" w:rsidRPr="008A73EB">
        <w:rPr>
          <w:rFonts w:cstheme="minorHAnsi"/>
          <w:sz w:val="24"/>
          <w:szCs w:val="24"/>
        </w:rPr>
        <w:t xml:space="preserve"> dose à l’</w:t>
      </w:r>
      <w:r w:rsidRPr="008A73EB">
        <w:rPr>
          <w:rFonts w:cstheme="minorHAnsi"/>
          <w:sz w:val="24"/>
          <w:szCs w:val="24"/>
        </w:rPr>
        <w:t>âge</w:t>
      </w:r>
      <w:r w:rsidR="001E165E" w:rsidRPr="008A73EB">
        <w:rPr>
          <w:rFonts w:cstheme="minorHAnsi"/>
          <w:sz w:val="24"/>
          <w:szCs w:val="24"/>
        </w:rPr>
        <w:t xml:space="preserve"> de 2 mois</w:t>
      </w:r>
      <w:r w:rsidR="00263EFF" w:rsidRPr="008A73EB">
        <w:rPr>
          <w:rFonts w:cstheme="minorHAnsi"/>
          <w:sz w:val="24"/>
          <w:szCs w:val="24"/>
        </w:rPr>
        <w:t>, suivie de deux doses de rappel à l’</w:t>
      </w:r>
      <w:r w:rsidR="0068417A" w:rsidRPr="008A73EB">
        <w:rPr>
          <w:rFonts w:cstheme="minorHAnsi"/>
          <w:sz w:val="24"/>
          <w:szCs w:val="24"/>
        </w:rPr>
        <w:t>âge</w:t>
      </w:r>
      <w:r w:rsidR="00263EFF" w:rsidRPr="008A73EB">
        <w:rPr>
          <w:rFonts w:cstheme="minorHAnsi"/>
          <w:sz w:val="24"/>
          <w:szCs w:val="24"/>
        </w:rPr>
        <w:t xml:space="preserve"> de 4 mois et 12 mois.</w:t>
      </w:r>
    </w:p>
    <w:p w14:paraId="1014BAA1" w14:textId="77777777" w:rsidR="00263EFF" w:rsidRPr="008A73EB" w:rsidRDefault="00263EFF"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350F95">
        <w:rPr>
          <w:rFonts w:cstheme="minorHAnsi"/>
          <w:sz w:val="24"/>
          <w:szCs w:val="24"/>
        </w:rPr>
        <w:t>Administration par voie IM</w:t>
      </w:r>
      <w:r w:rsidRPr="008A73EB">
        <w:rPr>
          <w:rFonts w:cstheme="minorHAnsi"/>
          <w:sz w:val="24"/>
          <w:szCs w:val="24"/>
        </w:rPr>
        <w:t>.</w:t>
      </w:r>
    </w:p>
    <w:p w14:paraId="06485E66" w14:textId="77777777" w:rsidR="00C8709F" w:rsidRPr="008A73EB" w:rsidRDefault="00C8709F" w:rsidP="00732F9E">
      <w:pPr>
        <w:autoSpaceDE w:val="0"/>
        <w:autoSpaceDN w:val="0"/>
        <w:adjustRightInd w:val="0"/>
        <w:spacing w:after="0" w:line="240" w:lineRule="auto"/>
        <w:rPr>
          <w:rFonts w:cstheme="minorHAnsi"/>
          <w:sz w:val="24"/>
          <w:szCs w:val="24"/>
        </w:rPr>
      </w:pPr>
    </w:p>
    <w:p w14:paraId="215A3377" w14:textId="77777777" w:rsidR="00732F9E" w:rsidRPr="00E8206D" w:rsidRDefault="00E8206D" w:rsidP="00732F9E">
      <w:pPr>
        <w:autoSpaceDE w:val="0"/>
        <w:autoSpaceDN w:val="0"/>
        <w:adjustRightInd w:val="0"/>
        <w:spacing w:after="0" w:line="240" w:lineRule="auto"/>
        <w:rPr>
          <w:rFonts w:cstheme="minorHAnsi"/>
          <w:sz w:val="24"/>
          <w:szCs w:val="24"/>
          <w:u w:val="single"/>
        </w:rPr>
      </w:pPr>
      <w:r w:rsidRPr="00E8206D">
        <w:rPr>
          <w:rFonts w:cstheme="minorHAnsi"/>
          <w:sz w:val="24"/>
          <w:szCs w:val="24"/>
          <w:u w:val="single"/>
        </w:rPr>
        <w:t xml:space="preserve"> </w:t>
      </w:r>
      <w:r w:rsidR="00173594" w:rsidRPr="00E8206D">
        <w:rPr>
          <w:rFonts w:cstheme="minorHAnsi"/>
          <w:sz w:val="24"/>
          <w:szCs w:val="24"/>
          <w:u w:val="single"/>
        </w:rPr>
        <w:t>b</w:t>
      </w:r>
      <w:r w:rsidR="00732F9E" w:rsidRPr="00E8206D">
        <w:rPr>
          <w:rFonts w:cstheme="minorHAnsi"/>
          <w:sz w:val="24"/>
          <w:szCs w:val="24"/>
          <w:u w:val="single"/>
        </w:rPr>
        <w:t>) Vaccin anticoquelucheux acellulaire :</w:t>
      </w:r>
    </w:p>
    <w:p w14:paraId="1C752FDA" w14:textId="77777777" w:rsidR="00732F9E" w:rsidRPr="008A73EB" w:rsidRDefault="008B6158" w:rsidP="00732F9E">
      <w:pPr>
        <w:autoSpaceDE w:val="0"/>
        <w:autoSpaceDN w:val="0"/>
        <w:adjustRightInd w:val="0"/>
        <w:spacing w:after="0" w:line="240" w:lineRule="auto"/>
        <w:rPr>
          <w:rFonts w:cstheme="minorHAnsi"/>
          <w:sz w:val="24"/>
          <w:szCs w:val="24"/>
        </w:rPr>
      </w:pPr>
      <w:r w:rsidRPr="008A73EB">
        <w:rPr>
          <w:rFonts w:cstheme="minorHAnsi"/>
          <w:sz w:val="24"/>
          <w:szCs w:val="24"/>
        </w:rPr>
        <w:lastRenderedPageBreak/>
        <w:t>- C</w:t>
      </w:r>
      <w:r w:rsidR="00732F9E" w:rsidRPr="008A73EB">
        <w:rPr>
          <w:rFonts w:cstheme="minorHAnsi"/>
          <w:sz w:val="24"/>
          <w:szCs w:val="24"/>
        </w:rPr>
        <w:t xml:space="preserve">aractéristiques du vaccin : préparation faite d’antigènes </w:t>
      </w:r>
      <w:r w:rsidR="00E8206D">
        <w:rPr>
          <w:rFonts w:cstheme="minorHAnsi"/>
          <w:sz w:val="24"/>
          <w:szCs w:val="24"/>
        </w:rPr>
        <w:t>purifiés : toxine pertussique (</w:t>
      </w:r>
      <w:r w:rsidR="00732F9E" w:rsidRPr="008A73EB">
        <w:rPr>
          <w:rFonts w:cstheme="minorHAnsi"/>
          <w:sz w:val="24"/>
          <w:szCs w:val="24"/>
        </w:rPr>
        <w:t xml:space="preserve">PT) + Fimbriae (FIM2 et FIM </w:t>
      </w:r>
      <w:r w:rsidR="00E8206D" w:rsidRPr="008A73EB">
        <w:rPr>
          <w:rFonts w:cstheme="minorHAnsi"/>
          <w:sz w:val="24"/>
          <w:szCs w:val="24"/>
        </w:rPr>
        <w:t>3)</w:t>
      </w:r>
      <w:r w:rsidR="00732F9E" w:rsidRPr="008A73EB">
        <w:rPr>
          <w:rFonts w:cstheme="minorHAnsi"/>
          <w:sz w:val="24"/>
          <w:szCs w:val="24"/>
        </w:rPr>
        <w:t xml:space="preserve"> + </w:t>
      </w:r>
      <w:proofErr w:type="spellStart"/>
      <w:r w:rsidR="00732F9E" w:rsidRPr="008A73EB">
        <w:rPr>
          <w:rFonts w:cstheme="minorHAnsi"/>
          <w:sz w:val="24"/>
          <w:szCs w:val="24"/>
        </w:rPr>
        <w:t>Pertactine</w:t>
      </w:r>
      <w:proofErr w:type="spellEnd"/>
    </w:p>
    <w:p w14:paraId="56B98CF2"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Adjuvant : Sels d’Aluminium</w:t>
      </w:r>
    </w:p>
    <w:p w14:paraId="2760F615"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Conservation à +4°</w:t>
      </w:r>
      <w:r w:rsidR="00E8206D" w:rsidRPr="008A73EB">
        <w:rPr>
          <w:rFonts w:cstheme="minorHAnsi"/>
          <w:sz w:val="24"/>
          <w:szCs w:val="24"/>
        </w:rPr>
        <w:t>C,</w:t>
      </w:r>
      <w:r w:rsidR="00B10E86" w:rsidRPr="008A73EB">
        <w:rPr>
          <w:rFonts w:cstheme="minorHAnsi"/>
          <w:sz w:val="24"/>
          <w:szCs w:val="24"/>
        </w:rPr>
        <w:t xml:space="preserve"> </w:t>
      </w:r>
      <w:r w:rsidRPr="008A73EB">
        <w:rPr>
          <w:rFonts w:cstheme="minorHAnsi"/>
          <w:sz w:val="24"/>
          <w:szCs w:val="24"/>
        </w:rPr>
        <w:t>pas de congélation</w:t>
      </w:r>
    </w:p>
    <w:p w14:paraId="4DCD591F" w14:textId="0E3C6C69"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Utilisat</w:t>
      </w:r>
      <w:r w:rsidR="001E165E" w:rsidRPr="008A73EB">
        <w:rPr>
          <w:rFonts w:cstheme="minorHAnsi"/>
          <w:sz w:val="24"/>
          <w:szCs w:val="24"/>
        </w:rPr>
        <w:t xml:space="preserve">ion en combinaison : Vaccin </w:t>
      </w:r>
      <w:r w:rsidR="00BB65DF" w:rsidRPr="008A73EB">
        <w:rPr>
          <w:rFonts w:cstheme="minorHAnsi"/>
          <w:sz w:val="24"/>
          <w:szCs w:val="24"/>
        </w:rPr>
        <w:t xml:space="preserve">pentavalent </w:t>
      </w:r>
      <w:proofErr w:type="spellStart"/>
      <w:r w:rsidR="00BB65DF" w:rsidRPr="008A73EB">
        <w:rPr>
          <w:rFonts w:cstheme="minorHAnsi"/>
          <w:sz w:val="24"/>
          <w:szCs w:val="24"/>
        </w:rPr>
        <w:t>DTCoq</w:t>
      </w:r>
      <w:r w:rsidR="001E165E" w:rsidRPr="008A73EB">
        <w:rPr>
          <w:rFonts w:cstheme="minorHAnsi"/>
          <w:sz w:val="24"/>
          <w:szCs w:val="24"/>
        </w:rPr>
        <w:t>+</w:t>
      </w:r>
      <w:r w:rsidRPr="008A73EB">
        <w:rPr>
          <w:rFonts w:cstheme="minorHAnsi"/>
          <w:sz w:val="24"/>
          <w:szCs w:val="24"/>
        </w:rPr>
        <w:t>Hib</w:t>
      </w:r>
      <w:r w:rsidR="001E165E" w:rsidRPr="008A73EB">
        <w:rPr>
          <w:rFonts w:cstheme="minorHAnsi"/>
          <w:sz w:val="24"/>
          <w:szCs w:val="24"/>
        </w:rPr>
        <w:t>+HVB</w:t>
      </w:r>
      <w:proofErr w:type="spellEnd"/>
      <w:r w:rsidR="001E165E" w:rsidRPr="008A73EB">
        <w:rPr>
          <w:rFonts w:cstheme="minorHAnsi"/>
          <w:sz w:val="24"/>
          <w:szCs w:val="24"/>
        </w:rPr>
        <w:t> </w:t>
      </w:r>
    </w:p>
    <w:p w14:paraId="59E0DDC4" w14:textId="77777777" w:rsidR="00732F9E" w:rsidRPr="008A73EB" w:rsidRDefault="00732F9E" w:rsidP="00732F9E">
      <w:pPr>
        <w:pStyle w:val="Default"/>
        <w:rPr>
          <w:rFonts w:asciiTheme="minorHAnsi" w:hAnsiTheme="minorHAnsi" w:cstheme="minorHAnsi"/>
        </w:rPr>
      </w:pPr>
      <w:r w:rsidRPr="008A73EB">
        <w:rPr>
          <w:rFonts w:asciiTheme="minorHAnsi" w:hAnsiTheme="minorHAnsi" w:cstheme="minorHAnsi"/>
        </w:rPr>
        <w:t>-Tolérance MEILLEURE</w:t>
      </w:r>
    </w:p>
    <w:p w14:paraId="22A88A70" w14:textId="77777777" w:rsidR="00732F9E" w:rsidRPr="008A73EB" w:rsidRDefault="00732F9E" w:rsidP="00732F9E">
      <w:pPr>
        <w:pStyle w:val="Default"/>
        <w:rPr>
          <w:rFonts w:asciiTheme="minorHAnsi" w:hAnsiTheme="minorHAnsi" w:cstheme="minorHAnsi"/>
        </w:rPr>
      </w:pPr>
    </w:p>
    <w:p w14:paraId="36D3A32F" w14:textId="77777777" w:rsidR="00732F9E" w:rsidRDefault="00E8206D" w:rsidP="00E8206D">
      <w:pPr>
        <w:pStyle w:val="Paragraphedeliste"/>
        <w:autoSpaceDE w:val="0"/>
        <w:autoSpaceDN w:val="0"/>
        <w:adjustRightInd w:val="0"/>
        <w:spacing w:after="0" w:line="240" w:lineRule="auto"/>
        <w:ind w:left="780"/>
        <w:rPr>
          <w:rFonts w:cstheme="minorHAnsi"/>
          <w:b/>
          <w:sz w:val="24"/>
          <w:szCs w:val="24"/>
        </w:rPr>
      </w:pPr>
      <w:r w:rsidRPr="00E8206D">
        <w:rPr>
          <w:rFonts w:cstheme="minorHAnsi"/>
          <w:b/>
          <w:sz w:val="24"/>
          <w:szCs w:val="24"/>
        </w:rPr>
        <w:t>3) Vaccins</w:t>
      </w:r>
      <w:r w:rsidR="00732F9E" w:rsidRPr="00E8206D">
        <w:rPr>
          <w:rFonts w:cstheme="minorHAnsi"/>
          <w:b/>
          <w:sz w:val="24"/>
          <w:szCs w:val="24"/>
        </w:rPr>
        <w:t xml:space="preserve"> à anatoxines</w:t>
      </w:r>
      <w:r w:rsidR="006372DE" w:rsidRPr="00E8206D">
        <w:rPr>
          <w:rFonts w:cstheme="minorHAnsi"/>
          <w:b/>
          <w:sz w:val="24"/>
          <w:szCs w:val="24"/>
        </w:rPr>
        <w:t> :</w:t>
      </w:r>
    </w:p>
    <w:p w14:paraId="70281A43" w14:textId="77777777" w:rsidR="00E8206D" w:rsidRPr="00E8206D" w:rsidRDefault="00E8206D" w:rsidP="00E8206D">
      <w:pPr>
        <w:pStyle w:val="Paragraphedeliste"/>
        <w:autoSpaceDE w:val="0"/>
        <w:autoSpaceDN w:val="0"/>
        <w:adjustRightInd w:val="0"/>
        <w:spacing w:after="0" w:line="240" w:lineRule="auto"/>
        <w:ind w:left="780"/>
        <w:rPr>
          <w:rFonts w:cstheme="minorHAnsi"/>
          <w:b/>
          <w:sz w:val="24"/>
          <w:szCs w:val="24"/>
        </w:rPr>
      </w:pPr>
    </w:p>
    <w:p w14:paraId="4D847486" w14:textId="77777777" w:rsidR="00732F9E" w:rsidRPr="00E8206D" w:rsidRDefault="00E8206D" w:rsidP="00732F9E">
      <w:pPr>
        <w:autoSpaceDE w:val="0"/>
        <w:autoSpaceDN w:val="0"/>
        <w:adjustRightInd w:val="0"/>
        <w:spacing w:after="0" w:line="240" w:lineRule="auto"/>
        <w:rPr>
          <w:rFonts w:cstheme="minorHAnsi"/>
          <w:b/>
          <w:bCs/>
          <w:sz w:val="24"/>
          <w:szCs w:val="24"/>
        </w:rPr>
      </w:pPr>
      <w:r>
        <w:rPr>
          <w:rFonts w:cstheme="minorHAnsi"/>
          <w:b/>
          <w:bCs/>
          <w:sz w:val="24"/>
          <w:szCs w:val="24"/>
        </w:rPr>
        <w:t xml:space="preserve">  </w:t>
      </w:r>
      <w:r w:rsidRPr="00E8206D">
        <w:rPr>
          <w:rFonts w:cstheme="minorHAnsi"/>
          <w:b/>
          <w:bCs/>
          <w:sz w:val="24"/>
          <w:szCs w:val="24"/>
        </w:rPr>
        <w:t xml:space="preserve"> </w:t>
      </w:r>
      <w:r w:rsidR="006372DE" w:rsidRPr="00E8206D">
        <w:rPr>
          <w:rFonts w:cstheme="minorHAnsi"/>
          <w:b/>
          <w:bCs/>
          <w:sz w:val="24"/>
          <w:szCs w:val="24"/>
        </w:rPr>
        <w:t>a</w:t>
      </w:r>
      <w:r w:rsidR="00732F9E" w:rsidRPr="00E8206D">
        <w:rPr>
          <w:rFonts w:cstheme="minorHAnsi"/>
          <w:b/>
          <w:bCs/>
          <w:sz w:val="24"/>
          <w:szCs w:val="24"/>
        </w:rPr>
        <w:t>) Vaccin antidiphtérique :</w:t>
      </w:r>
    </w:p>
    <w:p w14:paraId="6D772001"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0F5A78" w:rsidRPr="008A73EB">
        <w:rPr>
          <w:rFonts w:cstheme="minorHAnsi"/>
          <w:sz w:val="24"/>
          <w:szCs w:val="24"/>
        </w:rPr>
        <w:t>P</w:t>
      </w:r>
      <w:r w:rsidRPr="008A73EB">
        <w:rPr>
          <w:rFonts w:cstheme="minorHAnsi"/>
          <w:sz w:val="24"/>
          <w:szCs w:val="24"/>
        </w:rPr>
        <w:t>révention contre la diphtérie</w:t>
      </w:r>
    </w:p>
    <w:p w14:paraId="0E13B2B7"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0F5A78" w:rsidRPr="008A73EB">
        <w:rPr>
          <w:rFonts w:cstheme="minorHAnsi"/>
          <w:sz w:val="24"/>
          <w:szCs w:val="24"/>
        </w:rPr>
        <w:t>C</w:t>
      </w:r>
      <w:r w:rsidRPr="008A73EB">
        <w:rPr>
          <w:rFonts w:cstheme="minorHAnsi"/>
          <w:sz w:val="24"/>
          <w:szCs w:val="24"/>
        </w:rPr>
        <w:t>aractéristique du vaccin : préparation antigénique d’anatoxine diphtérique traitée par le formol - Adjonction d’un adjuvant : Hydroxyde d’Aluminium</w:t>
      </w:r>
    </w:p>
    <w:p w14:paraId="24BBBCC5"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w:t>
      </w:r>
      <w:r w:rsidR="000F5A78" w:rsidRPr="008A73EB">
        <w:rPr>
          <w:rFonts w:cstheme="minorHAnsi"/>
          <w:sz w:val="24"/>
          <w:szCs w:val="24"/>
        </w:rPr>
        <w:t xml:space="preserve"> </w:t>
      </w:r>
      <w:r w:rsidRPr="008A73EB">
        <w:rPr>
          <w:rFonts w:cstheme="minorHAnsi"/>
          <w:sz w:val="24"/>
          <w:szCs w:val="24"/>
        </w:rPr>
        <w:t>Conservation entre 2°C et 8°</w:t>
      </w:r>
      <w:r w:rsidR="00D44B1E" w:rsidRPr="008A73EB">
        <w:rPr>
          <w:rFonts w:cstheme="minorHAnsi"/>
          <w:sz w:val="24"/>
          <w:szCs w:val="24"/>
        </w:rPr>
        <w:t>C,</w:t>
      </w:r>
      <w:r w:rsidRPr="008A73EB">
        <w:rPr>
          <w:rFonts w:cstheme="minorHAnsi"/>
          <w:sz w:val="24"/>
          <w:szCs w:val="24"/>
        </w:rPr>
        <w:t xml:space="preserve"> pas de congélation</w:t>
      </w:r>
    </w:p>
    <w:p w14:paraId="5145A470" w14:textId="77777777" w:rsidR="00D462AA" w:rsidRPr="008A73EB" w:rsidRDefault="00D462AA" w:rsidP="0068417A">
      <w:pPr>
        <w:autoSpaceDE w:val="0"/>
        <w:autoSpaceDN w:val="0"/>
        <w:adjustRightInd w:val="0"/>
        <w:spacing w:after="0" w:line="240" w:lineRule="auto"/>
        <w:rPr>
          <w:rFonts w:cstheme="minorHAnsi"/>
          <w:sz w:val="24"/>
          <w:szCs w:val="24"/>
        </w:rPr>
      </w:pPr>
      <w:r w:rsidRPr="008A73EB">
        <w:rPr>
          <w:rFonts w:cstheme="minorHAnsi"/>
          <w:sz w:val="24"/>
          <w:szCs w:val="24"/>
        </w:rPr>
        <w:t xml:space="preserve">- Utilisation en association : Vaccin pentavalent  </w:t>
      </w:r>
    </w:p>
    <w:p w14:paraId="77C2327A" w14:textId="77777777" w:rsidR="00D462AA" w:rsidRPr="008A73EB" w:rsidRDefault="00D462AA"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68417A" w:rsidRPr="008A73EB">
        <w:rPr>
          <w:rFonts w:cstheme="minorHAnsi"/>
          <w:sz w:val="24"/>
          <w:szCs w:val="24"/>
        </w:rPr>
        <w:t>U</w:t>
      </w:r>
      <w:r w:rsidRPr="008A73EB">
        <w:rPr>
          <w:rFonts w:cstheme="minorHAnsi"/>
          <w:sz w:val="24"/>
          <w:szCs w:val="24"/>
        </w:rPr>
        <w:t>tilisation à 2, 4, 12 mois.</w:t>
      </w:r>
    </w:p>
    <w:p w14:paraId="701771B2"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Tolérance : réactions </w:t>
      </w:r>
      <w:r w:rsidR="006372DE" w:rsidRPr="008A73EB">
        <w:rPr>
          <w:rFonts w:cstheme="minorHAnsi"/>
          <w:sz w:val="24"/>
          <w:szCs w:val="24"/>
        </w:rPr>
        <w:t>locales,</w:t>
      </w:r>
      <w:r w:rsidRPr="008A73EB">
        <w:rPr>
          <w:rFonts w:cstheme="minorHAnsi"/>
          <w:sz w:val="24"/>
          <w:szCs w:val="24"/>
        </w:rPr>
        <w:t xml:space="preserve"> </w:t>
      </w:r>
      <w:r w:rsidR="006372DE" w:rsidRPr="008A73EB">
        <w:rPr>
          <w:rFonts w:cstheme="minorHAnsi"/>
          <w:sz w:val="24"/>
          <w:szCs w:val="24"/>
        </w:rPr>
        <w:t>hyperthermie,</w:t>
      </w:r>
      <w:r w:rsidRPr="008A73EB">
        <w:rPr>
          <w:rFonts w:cstheme="minorHAnsi"/>
          <w:sz w:val="24"/>
          <w:szCs w:val="24"/>
        </w:rPr>
        <w:t xml:space="preserve"> malaise…</w:t>
      </w:r>
    </w:p>
    <w:p w14:paraId="4E71B1C6"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Contr</w:t>
      </w:r>
      <w:r w:rsidR="00B10E86" w:rsidRPr="008A73EB">
        <w:rPr>
          <w:rFonts w:cstheme="minorHAnsi"/>
          <w:sz w:val="24"/>
          <w:szCs w:val="24"/>
        </w:rPr>
        <w:t xml:space="preserve">es </w:t>
      </w:r>
      <w:r w:rsidRPr="008A73EB">
        <w:rPr>
          <w:rFonts w:cstheme="minorHAnsi"/>
          <w:sz w:val="24"/>
          <w:szCs w:val="24"/>
        </w:rPr>
        <w:t>indication</w:t>
      </w:r>
      <w:r w:rsidR="00B10E86" w:rsidRPr="008A73EB">
        <w:rPr>
          <w:rFonts w:cstheme="minorHAnsi"/>
          <w:sz w:val="24"/>
          <w:szCs w:val="24"/>
        </w:rPr>
        <w:t xml:space="preserve">s </w:t>
      </w:r>
      <w:r w:rsidRPr="008A73EB">
        <w:rPr>
          <w:rFonts w:cstheme="minorHAnsi"/>
          <w:sz w:val="24"/>
          <w:szCs w:val="24"/>
        </w:rPr>
        <w:t>: Allergie ou hypersensibilité lors de la 1</w:t>
      </w:r>
      <w:r w:rsidRPr="008A73EB">
        <w:rPr>
          <w:rFonts w:cstheme="minorHAnsi"/>
          <w:sz w:val="24"/>
          <w:szCs w:val="24"/>
          <w:vertAlign w:val="superscript"/>
        </w:rPr>
        <w:t>ère</w:t>
      </w:r>
      <w:r w:rsidRPr="008A73EB">
        <w:rPr>
          <w:rFonts w:cstheme="minorHAnsi"/>
          <w:sz w:val="24"/>
          <w:szCs w:val="24"/>
        </w:rPr>
        <w:t xml:space="preserve"> dose</w:t>
      </w:r>
    </w:p>
    <w:p w14:paraId="7ABDD95C" w14:textId="77777777" w:rsidR="00732F9E" w:rsidRPr="008A73EB" w:rsidRDefault="00732F9E" w:rsidP="00732F9E">
      <w:pPr>
        <w:autoSpaceDE w:val="0"/>
        <w:autoSpaceDN w:val="0"/>
        <w:adjustRightInd w:val="0"/>
        <w:spacing w:after="0" w:line="240" w:lineRule="auto"/>
        <w:rPr>
          <w:rFonts w:cstheme="minorHAnsi"/>
          <w:sz w:val="24"/>
          <w:szCs w:val="24"/>
        </w:rPr>
      </w:pPr>
    </w:p>
    <w:p w14:paraId="604895DB" w14:textId="77777777" w:rsidR="00732F9E" w:rsidRPr="008A73EB" w:rsidRDefault="00E8206D" w:rsidP="00732F9E">
      <w:pPr>
        <w:autoSpaceDE w:val="0"/>
        <w:autoSpaceDN w:val="0"/>
        <w:adjustRightInd w:val="0"/>
        <w:spacing w:after="0" w:line="240" w:lineRule="auto"/>
        <w:rPr>
          <w:rFonts w:cstheme="minorHAnsi"/>
          <w:sz w:val="24"/>
          <w:szCs w:val="24"/>
        </w:rPr>
      </w:pPr>
      <w:r>
        <w:rPr>
          <w:rFonts w:cstheme="minorHAnsi"/>
          <w:b/>
          <w:bCs/>
          <w:sz w:val="24"/>
          <w:szCs w:val="24"/>
        </w:rPr>
        <w:t xml:space="preserve">    </w:t>
      </w:r>
      <w:r w:rsidR="006372DE" w:rsidRPr="00E8206D">
        <w:rPr>
          <w:rFonts w:cstheme="minorHAnsi"/>
          <w:b/>
          <w:bCs/>
          <w:sz w:val="24"/>
          <w:szCs w:val="24"/>
        </w:rPr>
        <w:t>b</w:t>
      </w:r>
      <w:r w:rsidR="00732F9E" w:rsidRPr="00E8206D">
        <w:rPr>
          <w:rFonts w:cstheme="minorHAnsi"/>
          <w:b/>
          <w:bCs/>
          <w:sz w:val="24"/>
          <w:szCs w:val="24"/>
        </w:rPr>
        <w:t>) Vaccin antitétanique</w:t>
      </w:r>
      <w:r w:rsidR="00732F9E" w:rsidRPr="008A73EB">
        <w:rPr>
          <w:rFonts w:cstheme="minorHAnsi"/>
          <w:sz w:val="24"/>
          <w:szCs w:val="24"/>
        </w:rPr>
        <w:t xml:space="preserve"> </w:t>
      </w:r>
      <w:r w:rsidR="00732F9E" w:rsidRPr="008A73EB">
        <w:rPr>
          <w:rFonts w:cstheme="minorHAnsi"/>
          <w:b/>
          <w:sz w:val="24"/>
          <w:szCs w:val="24"/>
        </w:rPr>
        <w:t>:</w:t>
      </w:r>
    </w:p>
    <w:p w14:paraId="5BA9E114"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Prévention du tétanos et tétanos néonatal par vaccination des femmes enceintes ou en âge de procréer.</w:t>
      </w:r>
    </w:p>
    <w:p w14:paraId="1F2C9309"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0F5A78" w:rsidRPr="008A73EB">
        <w:rPr>
          <w:rFonts w:cstheme="minorHAnsi"/>
          <w:sz w:val="24"/>
          <w:szCs w:val="24"/>
        </w:rPr>
        <w:t>C</w:t>
      </w:r>
      <w:r w:rsidRPr="008A73EB">
        <w:rPr>
          <w:rFonts w:cstheme="minorHAnsi"/>
          <w:sz w:val="24"/>
          <w:szCs w:val="24"/>
        </w:rPr>
        <w:t>aractéristiques du vaccin : préparation antigénique d’anatoxine tétanique traitée par le formol- Adjonction d’un adjuvant : Hydroxyde d’Aluminium</w:t>
      </w:r>
    </w:p>
    <w:p w14:paraId="0C1180C9"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Conservation à +4°</w:t>
      </w:r>
      <w:r w:rsidR="00D44B1E" w:rsidRPr="008A73EB">
        <w:rPr>
          <w:rFonts w:cstheme="minorHAnsi"/>
          <w:sz w:val="24"/>
          <w:szCs w:val="24"/>
        </w:rPr>
        <w:t>C, pas</w:t>
      </w:r>
      <w:r w:rsidRPr="008A73EB">
        <w:rPr>
          <w:rFonts w:cstheme="minorHAnsi"/>
          <w:sz w:val="24"/>
          <w:szCs w:val="24"/>
        </w:rPr>
        <w:t xml:space="preserve"> de congélation</w:t>
      </w:r>
    </w:p>
    <w:p w14:paraId="1686618F" w14:textId="77777777" w:rsidR="00732F9E" w:rsidRPr="008A73EB" w:rsidRDefault="00732F9E" w:rsidP="00732F9E">
      <w:pPr>
        <w:autoSpaceDE w:val="0"/>
        <w:autoSpaceDN w:val="0"/>
        <w:adjustRightInd w:val="0"/>
        <w:spacing w:after="0" w:line="240" w:lineRule="auto"/>
        <w:rPr>
          <w:rFonts w:cstheme="minorHAnsi"/>
          <w:sz w:val="24"/>
          <w:szCs w:val="24"/>
        </w:rPr>
      </w:pPr>
      <w:r w:rsidRPr="008A73EB">
        <w:rPr>
          <w:rFonts w:cstheme="minorHAnsi"/>
          <w:sz w:val="24"/>
          <w:szCs w:val="24"/>
        </w:rPr>
        <w:t>- Utilisa</w:t>
      </w:r>
      <w:r w:rsidR="00B10E86" w:rsidRPr="008A73EB">
        <w:rPr>
          <w:rFonts w:cstheme="minorHAnsi"/>
          <w:sz w:val="24"/>
          <w:szCs w:val="24"/>
        </w:rPr>
        <w:t>tion en association</w:t>
      </w:r>
      <w:r w:rsidR="001E165E" w:rsidRPr="008A73EB">
        <w:rPr>
          <w:rFonts w:cstheme="minorHAnsi"/>
          <w:sz w:val="24"/>
          <w:szCs w:val="24"/>
        </w:rPr>
        <w:t> </w:t>
      </w:r>
      <w:r w:rsidR="00D44B1E" w:rsidRPr="008A73EB">
        <w:rPr>
          <w:rFonts w:cstheme="minorHAnsi"/>
          <w:sz w:val="24"/>
          <w:szCs w:val="24"/>
        </w:rPr>
        <w:t>; Vaccin</w:t>
      </w:r>
      <w:r w:rsidR="001E165E" w:rsidRPr="008A73EB">
        <w:rPr>
          <w:rFonts w:cstheme="minorHAnsi"/>
          <w:sz w:val="24"/>
          <w:szCs w:val="24"/>
        </w:rPr>
        <w:t xml:space="preserve"> pentavalent</w:t>
      </w:r>
    </w:p>
    <w:p w14:paraId="3C5969D1" w14:textId="77777777" w:rsidR="002D03E6" w:rsidRPr="008A73EB" w:rsidRDefault="002D03E6" w:rsidP="00732F9E">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0F5A78" w:rsidRPr="008A73EB">
        <w:rPr>
          <w:rFonts w:cstheme="minorHAnsi"/>
          <w:sz w:val="24"/>
          <w:szCs w:val="24"/>
        </w:rPr>
        <w:t>U</w:t>
      </w:r>
      <w:r w:rsidRPr="008A73EB">
        <w:rPr>
          <w:rFonts w:cstheme="minorHAnsi"/>
          <w:sz w:val="24"/>
          <w:szCs w:val="24"/>
        </w:rPr>
        <w:t>tilisation à 2, 4, 12 mois.</w:t>
      </w:r>
    </w:p>
    <w:p w14:paraId="4D3D399D" w14:textId="77777777" w:rsidR="00E059A2" w:rsidRPr="008A73EB" w:rsidRDefault="00732F9E" w:rsidP="00732F9E">
      <w:pPr>
        <w:pStyle w:val="Default"/>
        <w:rPr>
          <w:rFonts w:asciiTheme="minorHAnsi" w:hAnsiTheme="minorHAnsi" w:cstheme="minorHAnsi"/>
        </w:rPr>
      </w:pPr>
      <w:r w:rsidRPr="008A73EB">
        <w:rPr>
          <w:rFonts w:asciiTheme="minorHAnsi" w:hAnsiTheme="minorHAnsi" w:cstheme="minorHAnsi"/>
        </w:rPr>
        <w:t xml:space="preserve">-Tolérance : réactions </w:t>
      </w:r>
      <w:r w:rsidR="00D44B1E" w:rsidRPr="008A73EB">
        <w:rPr>
          <w:rFonts w:asciiTheme="minorHAnsi" w:hAnsiTheme="minorHAnsi" w:cstheme="minorHAnsi"/>
        </w:rPr>
        <w:t>locales,</w:t>
      </w:r>
      <w:r w:rsidRPr="008A73EB">
        <w:rPr>
          <w:rFonts w:asciiTheme="minorHAnsi" w:hAnsiTheme="minorHAnsi" w:cstheme="minorHAnsi"/>
        </w:rPr>
        <w:t xml:space="preserve"> </w:t>
      </w:r>
      <w:r w:rsidR="0068417A" w:rsidRPr="008A73EB">
        <w:rPr>
          <w:rFonts w:asciiTheme="minorHAnsi" w:hAnsiTheme="minorHAnsi" w:cstheme="minorHAnsi"/>
        </w:rPr>
        <w:t>douleur,</w:t>
      </w:r>
      <w:r w:rsidRPr="008A73EB">
        <w:rPr>
          <w:rFonts w:asciiTheme="minorHAnsi" w:hAnsiTheme="minorHAnsi" w:cstheme="minorHAnsi"/>
        </w:rPr>
        <w:t xml:space="preserve"> rougeur</w:t>
      </w:r>
    </w:p>
    <w:p w14:paraId="40D808D6" w14:textId="77777777" w:rsidR="002D03E6" w:rsidRPr="008A73EB" w:rsidRDefault="002D03E6" w:rsidP="00732F9E">
      <w:pPr>
        <w:pStyle w:val="Default"/>
        <w:rPr>
          <w:rFonts w:asciiTheme="minorHAnsi" w:hAnsiTheme="minorHAnsi" w:cstheme="minorHAnsi"/>
        </w:rPr>
      </w:pPr>
    </w:p>
    <w:p w14:paraId="3AD7DA8D" w14:textId="77777777" w:rsidR="002D03E6" w:rsidRPr="00BE4B3F" w:rsidRDefault="00E8206D" w:rsidP="002D03E6">
      <w:pPr>
        <w:autoSpaceDE w:val="0"/>
        <w:autoSpaceDN w:val="0"/>
        <w:adjustRightInd w:val="0"/>
        <w:spacing w:after="0" w:line="240" w:lineRule="auto"/>
        <w:rPr>
          <w:rFonts w:cstheme="minorHAnsi"/>
          <w:b/>
          <w:i/>
          <w:iCs/>
          <w:sz w:val="24"/>
          <w:szCs w:val="24"/>
        </w:rPr>
      </w:pPr>
      <w:r w:rsidRPr="00BE4B3F">
        <w:rPr>
          <w:rFonts w:cstheme="minorHAnsi"/>
          <w:b/>
          <w:sz w:val="24"/>
          <w:szCs w:val="24"/>
        </w:rPr>
        <w:t xml:space="preserve">        4) </w:t>
      </w:r>
      <w:r w:rsidR="002D03E6" w:rsidRPr="00BE4B3F">
        <w:rPr>
          <w:rFonts w:cstheme="minorHAnsi"/>
          <w:b/>
          <w:sz w:val="24"/>
          <w:szCs w:val="24"/>
        </w:rPr>
        <w:t xml:space="preserve">Vaccin </w:t>
      </w:r>
      <w:r w:rsidR="002D03E6" w:rsidRPr="00BE4B3F">
        <w:rPr>
          <w:rFonts w:cstheme="minorHAnsi"/>
          <w:b/>
          <w:i/>
          <w:iCs/>
          <w:sz w:val="24"/>
          <w:szCs w:val="24"/>
        </w:rPr>
        <w:t xml:space="preserve">anti-Haemophilus influenzae </w:t>
      </w:r>
      <w:proofErr w:type="gramStart"/>
      <w:r w:rsidRPr="00BE4B3F">
        <w:rPr>
          <w:rFonts w:cstheme="minorHAnsi"/>
          <w:b/>
          <w:i/>
          <w:iCs/>
          <w:sz w:val="24"/>
          <w:szCs w:val="24"/>
        </w:rPr>
        <w:t>b:</w:t>
      </w:r>
      <w:proofErr w:type="gramEnd"/>
    </w:p>
    <w:p w14:paraId="05E820C7" w14:textId="77777777" w:rsidR="002D03E6" w:rsidRPr="008A73EB" w:rsidRDefault="002D03E6" w:rsidP="002D03E6">
      <w:pPr>
        <w:autoSpaceDE w:val="0"/>
        <w:autoSpaceDN w:val="0"/>
        <w:adjustRightInd w:val="0"/>
        <w:spacing w:after="0" w:line="240" w:lineRule="auto"/>
        <w:rPr>
          <w:rFonts w:cstheme="minorHAnsi"/>
          <w:sz w:val="24"/>
          <w:szCs w:val="24"/>
        </w:rPr>
      </w:pPr>
      <w:r w:rsidRPr="008A73EB">
        <w:rPr>
          <w:rFonts w:cstheme="minorHAnsi"/>
          <w:sz w:val="24"/>
          <w:szCs w:val="24"/>
        </w:rPr>
        <w:t xml:space="preserve">- Virulence liée au </w:t>
      </w:r>
      <w:proofErr w:type="spellStart"/>
      <w:r w:rsidRPr="008A73EB">
        <w:rPr>
          <w:rFonts w:cstheme="minorHAnsi"/>
          <w:sz w:val="24"/>
          <w:szCs w:val="24"/>
        </w:rPr>
        <w:t>Polyribosyl-ribitol</w:t>
      </w:r>
      <w:proofErr w:type="spellEnd"/>
      <w:r w:rsidRPr="008A73EB">
        <w:rPr>
          <w:rFonts w:cstheme="minorHAnsi"/>
          <w:sz w:val="24"/>
          <w:szCs w:val="24"/>
        </w:rPr>
        <w:t xml:space="preserve"> phosphate (PRP)</w:t>
      </w:r>
    </w:p>
    <w:p w14:paraId="353E25B2" w14:textId="77777777" w:rsidR="002D03E6" w:rsidRPr="008A73EB" w:rsidRDefault="002D03E6" w:rsidP="002D03E6">
      <w:pPr>
        <w:pStyle w:val="Default"/>
        <w:rPr>
          <w:rFonts w:asciiTheme="minorHAnsi" w:hAnsiTheme="minorHAnsi" w:cstheme="minorHAnsi"/>
        </w:rPr>
      </w:pPr>
      <w:r w:rsidRPr="008A73EB">
        <w:rPr>
          <w:rFonts w:asciiTheme="minorHAnsi" w:hAnsiTheme="minorHAnsi" w:cstheme="minorHAnsi"/>
        </w:rPr>
        <w:t xml:space="preserve">- </w:t>
      </w:r>
      <w:r w:rsidR="000F5A78" w:rsidRPr="008A73EB">
        <w:rPr>
          <w:rFonts w:asciiTheme="minorHAnsi" w:hAnsiTheme="minorHAnsi" w:cstheme="minorHAnsi"/>
        </w:rPr>
        <w:t xml:space="preserve">Vaccin </w:t>
      </w:r>
      <w:r w:rsidRPr="008A73EB">
        <w:rPr>
          <w:rFonts w:asciiTheme="minorHAnsi" w:hAnsiTheme="minorHAnsi" w:cstheme="minorHAnsi"/>
        </w:rPr>
        <w:t xml:space="preserve">composé du PRP conjugué à une protéine (l’anatoxine </w:t>
      </w:r>
      <w:r w:rsidR="00E8206D" w:rsidRPr="008A73EB">
        <w:rPr>
          <w:rFonts w:asciiTheme="minorHAnsi" w:hAnsiTheme="minorHAnsi" w:cstheme="minorHAnsi"/>
        </w:rPr>
        <w:t>tétanique :</w:t>
      </w:r>
      <w:r w:rsidRPr="008A73EB">
        <w:rPr>
          <w:rFonts w:asciiTheme="minorHAnsi" w:hAnsiTheme="minorHAnsi" w:cstheme="minorHAnsi"/>
          <w:i/>
          <w:iCs/>
        </w:rPr>
        <w:t xml:space="preserve"> </w:t>
      </w:r>
      <w:r w:rsidRPr="008A73EB">
        <w:rPr>
          <w:rFonts w:asciiTheme="minorHAnsi" w:hAnsiTheme="minorHAnsi" w:cstheme="minorHAnsi"/>
        </w:rPr>
        <w:t>PRP-T)</w:t>
      </w:r>
      <w:r w:rsidR="00E8206D">
        <w:rPr>
          <w:rFonts w:asciiTheme="minorHAnsi" w:hAnsiTheme="minorHAnsi" w:cstheme="minorHAnsi"/>
        </w:rPr>
        <w:t xml:space="preserve"> :</w:t>
      </w:r>
    </w:p>
    <w:p w14:paraId="2C38E85E" w14:textId="77777777" w:rsidR="002D03E6" w:rsidRPr="008A73EB" w:rsidRDefault="002D03E6" w:rsidP="002D03E6">
      <w:pPr>
        <w:pStyle w:val="Default"/>
        <w:rPr>
          <w:rFonts w:asciiTheme="minorHAnsi" w:hAnsiTheme="minorHAnsi" w:cstheme="minorHAnsi"/>
        </w:rPr>
      </w:pPr>
      <w:r w:rsidRPr="008A73EB">
        <w:rPr>
          <w:rFonts w:asciiTheme="minorHAnsi" w:hAnsiTheme="minorHAnsi" w:cstheme="minorHAnsi"/>
        </w:rPr>
        <w:t xml:space="preserve">- </w:t>
      </w:r>
      <w:r w:rsidR="000F5A78" w:rsidRPr="008A73EB">
        <w:rPr>
          <w:rFonts w:asciiTheme="minorHAnsi" w:hAnsiTheme="minorHAnsi" w:cstheme="minorHAnsi"/>
        </w:rPr>
        <w:t>Association</w:t>
      </w:r>
      <w:r w:rsidRPr="008A73EB">
        <w:rPr>
          <w:rFonts w:asciiTheme="minorHAnsi" w:hAnsiTheme="minorHAnsi" w:cstheme="minorHAnsi"/>
        </w:rPr>
        <w:t xml:space="preserve"> avec le </w:t>
      </w:r>
      <w:proofErr w:type="spellStart"/>
      <w:r w:rsidRPr="008A73EB">
        <w:rPr>
          <w:rFonts w:asciiTheme="minorHAnsi" w:hAnsiTheme="minorHAnsi" w:cstheme="minorHAnsi"/>
        </w:rPr>
        <w:t>DTCoq</w:t>
      </w:r>
      <w:proofErr w:type="spellEnd"/>
      <w:r w:rsidRPr="008A73EB">
        <w:rPr>
          <w:rFonts w:asciiTheme="minorHAnsi" w:hAnsiTheme="minorHAnsi" w:cstheme="minorHAnsi"/>
        </w:rPr>
        <w:t>-</w:t>
      </w:r>
      <w:proofErr w:type="spellStart"/>
      <w:r w:rsidRPr="008A73EB">
        <w:rPr>
          <w:rFonts w:asciiTheme="minorHAnsi" w:hAnsiTheme="minorHAnsi" w:cstheme="minorHAnsi"/>
        </w:rPr>
        <w:t>Hib</w:t>
      </w:r>
      <w:proofErr w:type="spellEnd"/>
      <w:r w:rsidRPr="008A73EB">
        <w:rPr>
          <w:rFonts w:asciiTheme="minorHAnsi" w:hAnsiTheme="minorHAnsi" w:cstheme="minorHAnsi"/>
        </w:rPr>
        <w:t>-HVB.</w:t>
      </w:r>
    </w:p>
    <w:p w14:paraId="1E373BA9" w14:textId="77777777" w:rsidR="002D03E6" w:rsidRPr="008A73EB" w:rsidRDefault="002D03E6" w:rsidP="002D03E6">
      <w:pPr>
        <w:pStyle w:val="Default"/>
        <w:rPr>
          <w:rFonts w:asciiTheme="minorHAnsi" w:hAnsiTheme="minorHAnsi" w:cstheme="minorHAnsi"/>
        </w:rPr>
      </w:pPr>
      <w:r w:rsidRPr="008A73EB">
        <w:rPr>
          <w:rFonts w:asciiTheme="minorHAnsi" w:hAnsiTheme="minorHAnsi" w:cstheme="minorHAnsi"/>
        </w:rPr>
        <w:t>- Age : 2</w:t>
      </w:r>
      <w:r w:rsidRPr="008A73EB">
        <w:rPr>
          <w:rFonts w:asciiTheme="minorHAnsi" w:hAnsiTheme="minorHAnsi" w:cstheme="minorHAnsi"/>
          <w:vertAlign w:val="superscript"/>
        </w:rPr>
        <w:t xml:space="preserve"> </w:t>
      </w:r>
      <w:r w:rsidRPr="008A73EB">
        <w:rPr>
          <w:rFonts w:asciiTheme="minorHAnsi" w:hAnsiTheme="minorHAnsi" w:cstheme="minorHAnsi"/>
        </w:rPr>
        <w:t>mois, 4 mois, 12 mois.</w:t>
      </w:r>
    </w:p>
    <w:p w14:paraId="47F8903F" w14:textId="77777777" w:rsidR="002D03E6" w:rsidRPr="008A73EB" w:rsidRDefault="002D03E6" w:rsidP="002D03E6">
      <w:pPr>
        <w:pStyle w:val="Default"/>
        <w:rPr>
          <w:rFonts w:asciiTheme="minorHAnsi" w:hAnsiTheme="minorHAnsi" w:cstheme="minorHAnsi"/>
        </w:rPr>
      </w:pPr>
    </w:p>
    <w:p w14:paraId="25C2902A" w14:textId="77777777" w:rsidR="002D03E6" w:rsidRPr="008A73EB" w:rsidRDefault="002D03E6" w:rsidP="002D03E6">
      <w:pPr>
        <w:autoSpaceDE w:val="0"/>
        <w:autoSpaceDN w:val="0"/>
        <w:adjustRightInd w:val="0"/>
        <w:spacing w:after="0" w:line="240" w:lineRule="auto"/>
        <w:rPr>
          <w:rFonts w:cstheme="minorHAnsi"/>
          <w:b/>
          <w:i/>
          <w:iCs/>
          <w:sz w:val="28"/>
          <w:szCs w:val="28"/>
        </w:rPr>
      </w:pPr>
      <w:r w:rsidRPr="00C04E15">
        <w:rPr>
          <w:rFonts w:cstheme="minorHAnsi"/>
          <w:b/>
          <w:sz w:val="24"/>
          <w:szCs w:val="24"/>
        </w:rPr>
        <w:t xml:space="preserve"> </w:t>
      </w:r>
      <w:r w:rsidR="00C04E15" w:rsidRPr="00C04E15">
        <w:rPr>
          <w:rFonts w:cstheme="minorHAnsi"/>
          <w:b/>
          <w:sz w:val="24"/>
          <w:szCs w:val="24"/>
        </w:rPr>
        <w:t xml:space="preserve">       5) Vaccins</w:t>
      </w:r>
      <w:r w:rsidRPr="00C04E15">
        <w:rPr>
          <w:rFonts w:cstheme="minorHAnsi"/>
          <w:b/>
          <w:sz w:val="24"/>
          <w:szCs w:val="24"/>
        </w:rPr>
        <w:t xml:space="preserve"> anti-</w:t>
      </w:r>
      <w:proofErr w:type="spellStart"/>
      <w:r w:rsidRPr="00C04E15">
        <w:rPr>
          <w:rFonts w:cstheme="minorHAnsi"/>
          <w:b/>
          <w:sz w:val="24"/>
          <w:szCs w:val="24"/>
        </w:rPr>
        <w:t>penumococciques</w:t>
      </w:r>
      <w:proofErr w:type="spellEnd"/>
      <w:r w:rsidRPr="008A73EB">
        <w:rPr>
          <w:rFonts w:cstheme="minorHAnsi"/>
          <w:b/>
          <w:sz w:val="28"/>
          <w:szCs w:val="28"/>
        </w:rPr>
        <w:t xml:space="preserve"> </w:t>
      </w:r>
      <w:r w:rsidRPr="008A73EB">
        <w:rPr>
          <w:rFonts w:cstheme="minorHAnsi"/>
          <w:b/>
          <w:i/>
          <w:iCs/>
          <w:sz w:val="28"/>
          <w:szCs w:val="28"/>
        </w:rPr>
        <w:t>:</w:t>
      </w:r>
    </w:p>
    <w:p w14:paraId="3421557A" w14:textId="77777777" w:rsidR="002D03E6" w:rsidRPr="008A73EB" w:rsidRDefault="002D03E6" w:rsidP="002D03E6">
      <w:pPr>
        <w:autoSpaceDE w:val="0"/>
        <w:autoSpaceDN w:val="0"/>
        <w:adjustRightInd w:val="0"/>
        <w:spacing w:after="0" w:line="240" w:lineRule="auto"/>
        <w:rPr>
          <w:rFonts w:cstheme="minorHAnsi"/>
          <w:sz w:val="18"/>
          <w:szCs w:val="18"/>
        </w:rPr>
      </w:pPr>
    </w:p>
    <w:p w14:paraId="7DD90853" w14:textId="3269FC72" w:rsidR="002D03E6" w:rsidRPr="008A73EB" w:rsidRDefault="0068417A" w:rsidP="002D03E6">
      <w:pPr>
        <w:autoSpaceDE w:val="0"/>
        <w:autoSpaceDN w:val="0"/>
        <w:adjustRightInd w:val="0"/>
        <w:spacing w:after="0" w:line="240" w:lineRule="auto"/>
        <w:rPr>
          <w:rFonts w:cstheme="minorHAnsi"/>
          <w:sz w:val="24"/>
          <w:szCs w:val="24"/>
        </w:rPr>
      </w:pPr>
      <w:r w:rsidRPr="008A73EB">
        <w:rPr>
          <w:rFonts w:cstheme="minorHAnsi"/>
          <w:sz w:val="24"/>
          <w:szCs w:val="24"/>
        </w:rPr>
        <w:t>* V</w:t>
      </w:r>
      <w:r w:rsidR="002D03E6" w:rsidRPr="008A73EB">
        <w:rPr>
          <w:rFonts w:cstheme="minorHAnsi"/>
          <w:sz w:val="24"/>
          <w:szCs w:val="24"/>
        </w:rPr>
        <w:t xml:space="preserve">accins </w:t>
      </w:r>
      <w:proofErr w:type="spellStart"/>
      <w:r w:rsidR="002D03E6" w:rsidRPr="008A73EB">
        <w:rPr>
          <w:rFonts w:cstheme="minorHAnsi"/>
          <w:sz w:val="24"/>
          <w:szCs w:val="24"/>
        </w:rPr>
        <w:t>polyosidiques</w:t>
      </w:r>
      <w:proofErr w:type="spellEnd"/>
      <w:r w:rsidR="002D03E6" w:rsidRPr="008A73EB">
        <w:rPr>
          <w:rFonts w:cstheme="minorHAnsi"/>
          <w:sz w:val="24"/>
          <w:szCs w:val="24"/>
        </w:rPr>
        <w:t xml:space="preserve"> conjugués : il en existe plusieurs selon le nombre de sérotypes inclus dans le </w:t>
      </w:r>
      <w:r w:rsidR="00BB65DF" w:rsidRPr="008A73EB">
        <w:rPr>
          <w:rFonts w:cstheme="minorHAnsi"/>
          <w:sz w:val="24"/>
          <w:szCs w:val="24"/>
        </w:rPr>
        <w:t>vaccin :</w:t>
      </w:r>
      <w:r w:rsidR="002D03E6" w:rsidRPr="008A73EB">
        <w:rPr>
          <w:rFonts w:cstheme="minorHAnsi"/>
          <w:sz w:val="24"/>
          <w:szCs w:val="24"/>
        </w:rPr>
        <w:t xml:space="preserve"> 5 valences, </w:t>
      </w:r>
      <w:r w:rsidR="004F49C4" w:rsidRPr="008A73EB">
        <w:rPr>
          <w:rFonts w:cstheme="minorHAnsi"/>
          <w:sz w:val="24"/>
          <w:szCs w:val="24"/>
        </w:rPr>
        <w:t>7,</w:t>
      </w:r>
      <w:r w:rsidR="002D03E6" w:rsidRPr="008A73EB">
        <w:rPr>
          <w:rFonts w:cstheme="minorHAnsi"/>
          <w:sz w:val="24"/>
          <w:szCs w:val="24"/>
        </w:rPr>
        <w:t xml:space="preserve"> 9, 11, 13</w:t>
      </w:r>
    </w:p>
    <w:p w14:paraId="0A2164A6" w14:textId="77777777" w:rsidR="002D03E6" w:rsidRPr="008A73EB" w:rsidRDefault="002D03E6" w:rsidP="002D03E6">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0F5A78" w:rsidRPr="008A73EB">
        <w:rPr>
          <w:rFonts w:cstheme="minorHAnsi"/>
          <w:sz w:val="24"/>
          <w:szCs w:val="24"/>
        </w:rPr>
        <w:t>L</w:t>
      </w:r>
      <w:r w:rsidRPr="008A73EB">
        <w:rPr>
          <w:rFonts w:cstheme="minorHAnsi"/>
          <w:sz w:val="24"/>
          <w:szCs w:val="24"/>
        </w:rPr>
        <w:t xml:space="preserve">e choix du vaccin dépend de la prévalence des </w:t>
      </w:r>
      <w:r w:rsidR="00C04E15" w:rsidRPr="008A73EB">
        <w:rPr>
          <w:rFonts w:cstheme="minorHAnsi"/>
          <w:sz w:val="24"/>
          <w:szCs w:val="24"/>
        </w:rPr>
        <w:t>sérotypes,</w:t>
      </w:r>
      <w:r w:rsidRPr="008A73EB">
        <w:rPr>
          <w:rFonts w:cstheme="minorHAnsi"/>
          <w:sz w:val="24"/>
          <w:szCs w:val="24"/>
        </w:rPr>
        <w:t xml:space="preserve"> qui est variable d’un pays à l’autre.</w:t>
      </w:r>
    </w:p>
    <w:p w14:paraId="3E1ED799" w14:textId="77777777" w:rsidR="002D03E6" w:rsidRPr="008A73EB" w:rsidRDefault="002D03E6" w:rsidP="002D03E6">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68417A" w:rsidRPr="008A73EB">
        <w:rPr>
          <w:rFonts w:cstheme="minorHAnsi"/>
          <w:sz w:val="24"/>
          <w:szCs w:val="24"/>
        </w:rPr>
        <w:t>Calendrier vaccinal algérien </w:t>
      </w:r>
      <w:r w:rsidR="00C04E15" w:rsidRPr="008A73EB">
        <w:rPr>
          <w:rFonts w:cstheme="minorHAnsi"/>
          <w:sz w:val="24"/>
          <w:szCs w:val="24"/>
        </w:rPr>
        <w:t>: Le</w:t>
      </w:r>
      <w:r w:rsidRPr="008A73EB">
        <w:rPr>
          <w:rFonts w:cstheme="minorHAnsi"/>
          <w:sz w:val="24"/>
          <w:szCs w:val="24"/>
        </w:rPr>
        <w:t xml:space="preserve"> vaccin polyosidique conjugué à 13 </w:t>
      </w:r>
      <w:r w:rsidR="00C04E15" w:rsidRPr="008A73EB">
        <w:rPr>
          <w:rFonts w:cstheme="minorHAnsi"/>
          <w:sz w:val="24"/>
          <w:szCs w:val="24"/>
        </w:rPr>
        <w:t>valences :</w:t>
      </w:r>
      <w:r w:rsidRPr="008A73EB">
        <w:rPr>
          <w:rFonts w:cstheme="minorHAnsi"/>
          <w:sz w:val="24"/>
          <w:szCs w:val="24"/>
        </w:rPr>
        <w:t xml:space="preserve"> sérotypes : 1, 3, 4, 5, </w:t>
      </w:r>
      <w:r w:rsidR="0068417A" w:rsidRPr="008A73EB">
        <w:rPr>
          <w:rFonts w:cstheme="minorHAnsi"/>
          <w:sz w:val="24"/>
          <w:szCs w:val="24"/>
        </w:rPr>
        <w:t>6A,</w:t>
      </w:r>
      <w:r w:rsidRPr="008A73EB">
        <w:rPr>
          <w:rFonts w:cstheme="minorHAnsi"/>
          <w:sz w:val="24"/>
          <w:szCs w:val="24"/>
        </w:rPr>
        <w:t xml:space="preserve"> 6B, 7F, 9V, 14, 18C, 19A, </w:t>
      </w:r>
      <w:r w:rsidR="0068417A" w:rsidRPr="008A73EB">
        <w:rPr>
          <w:rFonts w:cstheme="minorHAnsi"/>
          <w:sz w:val="24"/>
          <w:szCs w:val="24"/>
        </w:rPr>
        <w:t>19F,</w:t>
      </w:r>
      <w:r w:rsidRPr="008A73EB">
        <w:rPr>
          <w:rFonts w:cstheme="minorHAnsi"/>
          <w:sz w:val="24"/>
          <w:szCs w:val="24"/>
        </w:rPr>
        <w:t xml:space="preserve"> 23F</w:t>
      </w:r>
    </w:p>
    <w:p w14:paraId="4041D143" w14:textId="77777777" w:rsidR="002D03E6" w:rsidRPr="008A73EB" w:rsidRDefault="002D03E6" w:rsidP="002D03E6">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68417A" w:rsidRPr="008A73EB">
        <w:rPr>
          <w:rFonts w:cstheme="minorHAnsi"/>
          <w:sz w:val="24"/>
          <w:szCs w:val="24"/>
        </w:rPr>
        <w:t>F</w:t>
      </w:r>
      <w:r w:rsidRPr="008A73EB">
        <w:rPr>
          <w:rFonts w:cstheme="minorHAnsi"/>
          <w:sz w:val="24"/>
          <w:szCs w:val="24"/>
        </w:rPr>
        <w:t xml:space="preserve">ait de 13 polysaccharides capsulaires purifiés de </w:t>
      </w:r>
      <w:proofErr w:type="spellStart"/>
      <w:r w:rsidRPr="001E5449">
        <w:rPr>
          <w:rFonts w:cstheme="minorHAnsi"/>
          <w:i/>
          <w:iCs/>
          <w:sz w:val="24"/>
          <w:szCs w:val="24"/>
        </w:rPr>
        <w:t>S.pneumoniae</w:t>
      </w:r>
      <w:proofErr w:type="spellEnd"/>
      <w:r w:rsidRPr="008A73EB">
        <w:rPr>
          <w:rFonts w:cstheme="minorHAnsi"/>
          <w:sz w:val="24"/>
          <w:szCs w:val="24"/>
        </w:rPr>
        <w:t xml:space="preserve"> fixés à une protéine (anatoxine diphtérique)</w:t>
      </w:r>
    </w:p>
    <w:p w14:paraId="3805D886" w14:textId="77777777" w:rsidR="00B85721" w:rsidRPr="008A73EB" w:rsidRDefault="002D03E6" w:rsidP="00C04E15">
      <w:pPr>
        <w:pStyle w:val="Default"/>
        <w:rPr>
          <w:rFonts w:asciiTheme="minorHAnsi" w:hAnsiTheme="minorHAnsi" w:cstheme="minorHAnsi"/>
        </w:rPr>
      </w:pPr>
      <w:r w:rsidRPr="008A73EB">
        <w:rPr>
          <w:rFonts w:asciiTheme="minorHAnsi" w:hAnsiTheme="minorHAnsi" w:cstheme="minorHAnsi"/>
        </w:rPr>
        <w:t xml:space="preserve">- </w:t>
      </w:r>
      <w:r w:rsidR="0068417A" w:rsidRPr="008A73EB">
        <w:rPr>
          <w:rFonts w:asciiTheme="minorHAnsi" w:hAnsiTheme="minorHAnsi" w:cstheme="minorHAnsi"/>
        </w:rPr>
        <w:t>V</w:t>
      </w:r>
      <w:r w:rsidRPr="008A73EB">
        <w:rPr>
          <w:rFonts w:asciiTheme="minorHAnsi" w:hAnsiTheme="minorHAnsi" w:cstheme="minorHAnsi"/>
        </w:rPr>
        <w:t xml:space="preserve">accination par voie </w:t>
      </w:r>
      <w:r w:rsidR="00C04E15">
        <w:rPr>
          <w:rFonts w:asciiTheme="minorHAnsi" w:hAnsiTheme="minorHAnsi" w:cstheme="minorHAnsi"/>
        </w:rPr>
        <w:t>IM</w:t>
      </w:r>
    </w:p>
    <w:p w14:paraId="535056B5" w14:textId="77777777" w:rsidR="00732F9E" w:rsidRPr="008A73EB" w:rsidRDefault="00B85721" w:rsidP="002D03E6">
      <w:pPr>
        <w:pStyle w:val="Default"/>
        <w:rPr>
          <w:rFonts w:asciiTheme="minorHAnsi" w:hAnsiTheme="minorHAnsi" w:cstheme="minorHAnsi"/>
        </w:rPr>
      </w:pPr>
      <w:r w:rsidRPr="008A73EB">
        <w:rPr>
          <w:rFonts w:asciiTheme="minorHAnsi" w:hAnsiTheme="minorHAnsi" w:cstheme="minorHAnsi"/>
        </w:rPr>
        <w:t>- A</w:t>
      </w:r>
      <w:r w:rsidR="002D03E6" w:rsidRPr="008A73EB">
        <w:rPr>
          <w:rFonts w:asciiTheme="minorHAnsi" w:hAnsiTheme="minorHAnsi" w:cstheme="minorHAnsi"/>
        </w:rPr>
        <w:t>ge de 2 mois, 4 mois puis rappel à 12 mois.</w:t>
      </w:r>
    </w:p>
    <w:p w14:paraId="4C1B4947" w14:textId="77777777" w:rsidR="0068417A" w:rsidRPr="008A73EB" w:rsidRDefault="0068417A" w:rsidP="002D03E6">
      <w:pPr>
        <w:pStyle w:val="Default"/>
        <w:rPr>
          <w:rFonts w:asciiTheme="minorHAnsi" w:hAnsiTheme="minorHAnsi" w:cstheme="minorHAnsi"/>
        </w:rPr>
      </w:pPr>
    </w:p>
    <w:p w14:paraId="4DD6F55F" w14:textId="77777777" w:rsidR="0068417A" w:rsidRPr="008A73EB" w:rsidRDefault="00C04E15" w:rsidP="0068417A">
      <w:pPr>
        <w:autoSpaceDE w:val="0"/>
        <w:autoSpaceDN w:val="0"/>
        <w:adjustRightInd w:val="0"/>
        <w:spacing w:after="0" w:line="240" w:lineRule="auto"/>
        <w:rPr>
          <w:rFonts w:cstheme="minorHAnsi"/>
          <w:sz w:val="24"/>
          <w:szCs w:val="24"/>
        </w:rPr>
      </w:pPr>
      <w:r>
        <w:rPr>
          <w:rFonts w:cstheme="minorHAnsi"/>
          <w:sz w:val="24"/>
          <w:szCs w:val="24"/>
        </w:rPr>
        <w:t>*</w:t>
      </w:r>
      <w:r w:rsidR="00163727" w:rsidRPr="008A73EB">
        <w:rPr>
          <w:rFonts w:cstheme="minorHAnsi"/>
          <w:sz w:val="24"/>
          <w:szCs w:val="24"/>
        </w:rPr>
        <w:t>V</w:t>
      </w:r>
      <w:r w:rsidR="0068417A" w:rsidRPr="008A73EB">
        <w:rPr>
          <w:rFonts w:cstheme="minorHAnsi"/>
          <w:sz w:val="24"/>
          <w:szCs w:val="24"/>
        </w:rPr>
        <w:t>accin poly</w:t>
      </w:r>
      <w:r>
        <w:rPr>
          <w:rFonts w:cstheme="minorHAnsi"/>
          <w:sz w:val="24"/>
          <w:szCs w:val="24"/>
        </w:rPr>
        <w:t>osidique non conjugué à 23 valences</w:t>
      </w:r>
      <w:r w:rsidRPr="008A73EB">
        <w:rPr>
          <w:rFonts w:cstheme="minorHAnsi"/>
          <w:sz w:val="24"/>
          <w:szCs w:val="24"/>
        </w:rPr>
        <w:t> :</w:t>
      </w:r>
    </w:p>
    <w:p w14:paraId="4A90096A" w14:textId="77777777" w:rsidR="0068417A" w:rsidRPr="008A73EB" w:rsidRDefault="0068417A" w:rsidP="0068417A">
      <w:pPr>
        <w:autoSpaceDE w:val="0"/>
        <w:autoSpaceDN w:val="0"/>
        <w:adjustRightInd w:val="0"/>
        <w:spacing w:after="0" w:line="240" w:lineRule="auto"/>
        <w:rPr>
          <w:rFonts w:cstheme="minorHAnsi"/>
          <w:sz w:val="24"/>
          <w:szCs w:val="24"/>
        </w:rPr>
      </w:pPr>
      <w:r w:rsidRPr="008A73EB">
        <w:rPr>
          <w:rFonts w:cstheme="minorHAnsi"/>
          <w:sz w:val="24"/>
          <w:szCs w:val="24"/>
        </w:rPr>
        <w:t>- composé de polyosides capsulaires</w:t>
      </w:r>
    </w:p>
    <w:p w14:paraId="12C6016D" w14:textId="77777777" w:rsidR="0068417A" w:rsidRPr="008A73EB" w:rsidRDefault="0068417A" w:rsidP="0068417A">
      <w:pPr>
        <w:autoSpaceDE w:val="0"/>
        <w:autoSpaceDN w:val="0"/>
        <w:adjustRightInd w:val="0"/>
        <w:spacing w:after="0" w:line="240" w:lineRule="auto"/>
        <w:rPr>
          <w:rFonts w:cstheme="minorHAnsi"/>
          <w:sz w:val="24"/>
          <w:szCs w:val="24"/>
        </w:rPr>
      </w:pPr>
      <w:r w:rsidRPr="008A73EB">
        <w:rPr>
          <w:rFonts w:cstheme="minorHAnsi"/>
          <w:sz w:val="24"/>
          <w:szCs w:val="24"/>
        </w:rPr>
        <w:lastRenderedPageBreak/>
        <w:t>- non immunogène avant 2 ans à cause de l’immaturité immunologique à cet âge.</w:t>
      </w:r>
    </w:p>
    <w:p w14:paraId="513164E0" w14:textId="77777777" w:rsidR="0068417A" w:rsidRPr="008A73EB" w:rsidRDefault="0068417A" w:rsidP="0068417A">
      <w:pPr>
        <w:autoSpaceDE w:val="0"/>
        <w:autoSpaceDN w:val="0"/>
        <w:adjustRightInd w:val="0"/>
        <w:spacing w:after="0" w:line="240" w:lineRule="auto"/>
        <w:rPr>
          <w:rFonts w:cstheme="minorHAnsi"/>
          <w:sz w:val="24"/>
          <w:szCs w:val="24"/>
        </w:rPr>
      </w:pPr>
      <w:r w:rsidRPr="008A73EB">
        <w:rPr>
          <w:rFonts w:cstheme="minorHAnsi"/>
          <w:sz w:val="24"/>
          <w:szCs w:val="24"/>
        </w:rPr>
        <w:t>- renferme 23 valences.</w:t>
      </w:r>
    </w:p>
    <w:p w14:paraId="6EF7BAA4" w14:textId="77777777" w:rsidR="0068417A" w:rsidRPr="008A73EB" w:rsidRDefault="0068417A" w:rsidP="0068417A">
      <w:pPr>
        <w:autoSpaceDE w:val="0"/>
        <w:autoSpaceDN w:val="0"/>
        <w:adjustRightInd w:val="0"/>
        <w:spacing w:after="0" w:line="240" w:lineRule="auto"/>
        <w:rPr>
          <w:rFonts w:cstheme="minorHAnsi"/>
          <w:sz w:val="24"/>
          <w:szCs w:val="24"/>
        </w:rPr>
      </w:pPr>
      <w:r w:rsidRPr="008A73EB">
        <w:rPr>
          <w:rFonts w:cstheme="minorHAnsi"/>
          <w:sz w:val="24"/>
          <w:szCs w:val="24"/>
        </w:rPr>
        <w:t xml:space="preserve">- 1 injection SC ou </w:t>
      </w:r>
      <w:r w:rsidR="001E5449" w:rsidRPr="008A73EB">
        <w:rPr>
          <w:rFonts w:cstheme="minorHAnsi"/>
          <w:sz w:val="24"/>
          <w:szCs w:val="24"/>
        </w:rPr>
        <w:t>IM,</w:t>
      </w:r>
      <w:r w:rsidRPr="008A73EB">
        <w:rPr>
          <w:rFonts w:cstheme="minorHAnsi"/>
          <w:sz w:val="24"/>
          <w:szCs w:val="24"/>
        </w:rPr>
        <w:t xml:space="preserve"> rappel après 3-5 ans</w:t>
      </w:r>
    </w:p>
    <w:p w14:paraId="30C01A8B" w14:textId="77777777" w:rsidR="0068417A" w:rsidRPr="008A73EB" w:rsidRDefault="0068417A" w:rsidP="0068417A">
      <w:pPr>
        <w:autoSpaceDE w:val="0"/>
        <w:autoSpaceDN w:val="0"/>
        <w:adjustRightInd w:val="0"/>
        <w:spacing w:after="0" w:line="240" w:lineRule="auto"/>
        <w:rPr>
          <w:rFonts w:cstheme="minorHAnsi"/>
          <w:sz w:val="24"/>
          <w:szCs w:val="24"/>
        </w:rPr>
      </w:pPr>
      <w:r w:rsidRPr="008A73EB">
        <w:rPr>
          <w:rFonts w:cstheme="minorHAnsi"/>
          <w:sz w:val="24"/>
          <w:szCs w:val="24"/>
        </w:rPr>
        <w:t xml:space="preserve">- </w:t>
      </w:r>
      <w:r w:rsidR="001E5449">
        <w:rPr>
          <w:rFonts w:cstheme="minorHAnsi"/>
          <w:sz w:val="24"/>
          <w:szCs w:val="24"/>
        </w:rPr>
        <w:t xml:space="preserve">Recommandé </w:t>
      </w:r>
      <w:r w:rsidRPr="008A73EB">
        <w:rPr>
          <w:rFonts w:cstheme="minorHAnsi"/>
          <w:sz w:val="24"/>
          <w:szCs w:val="24"/>
        </w:rPr>
        <w:t>chez les sujets de plus de 5 ans : splénectomisés, drépanocytaires homozygotes, insuffisants respiratoires et cardiaques, syndrome néphrotique…</w:t>
      </w:r>
    </w:p>
    <w:p w14:paraId="54C70ECD" w14:textId="77777777" w:rsidR="0068417A" w:rsidRPr="008A73EB" w:rsidRDefault="0068417A" w:rsidP="002D03E6">
      <w:pPr>
        <w:pStyle w:val="Default"/>
        <w:rPr>
          <w:rFonts w:asciiTheme="minorHAnsi" w:hAnsiTheme="minorHAnsi" w:cstheme="minorHAnsi"/>
        </w:rPr>
      </w:pPr>
    </w:p>
    <w:p w14:paraId="738FB32C" w14:textId="77777777" w:rsidR="00732F9E" w:rsidRPr="00205BD0" w:rsidRDefault="00EB4E1C" w:rsidP="00732F9E">
      <w:pPr>
        <w:autoSpaceDE w:val="0"/>
        <w:autoSpaceDN w:val="0"/>
        <w:adjustRightInd w:val="0"/>
        <w:spacing w:after="0" w:line="240" w:lineRule="auto"/>
        <w:rPr>
          <w:rFonts w:cstheme="minorHAnsi"/>
          <w:b/>
          <w:sz w:val="24"/>
          <w:szCs w:val="24"/>
        </w:rPr>
      </w:pPr>
      <w:r w:rsidRPr="008A73EB">
        <w:rPr>
          <w:rFonts w:cstheme="minorHAnsi"/>
          <w:b/>
          <w:sz w:val="24"/>
          <w:szCs w:val="24"/>
        </w:rPr>
        <w:t xml:space="preserve">     </w:t>
      </w:r>
      <w:r w:rsidR="00205BD0">
        <w:rPr>
          <w:rFonts w:cstheme="minorHAnsi"/>
          <w:b/>
          <w:sz w:val="24"/>
          <w:szCs w:val="24"/>
        </w:rPr>
        <w:t xml:space="preserve"> </w:t>
      </w:r>
      <w:r w:rsidRPr="008A73EB">
        <w:rPr>
          <w:rFonts w:cstheme="minorHAnsi"/>
          <w:b/>
          <w:sz w:val="24"/>
          <w:szCs w:val="24"/>
        </w:rPr>
        <w:t xml:space="preserve"> </w:t>
      </w:r>
      <w:r w:rsidR="00205BD0" w:rsidRPr="00205BD0">
        <w:rPr>
          <w:rFonts w:cstheme="minorHAnsi"/>
          <w:b/>
          <w:sz w:val="24"/>
          <w:szCs w:val="24"/>
        </w:rPr>
        <w:t xml:space="preserve">6) </w:t>
      </w:r>
      <w:r w:rsidR="00D82317" w:rsidRPr="00205BD0">
        <w:rPr>
          <w:rFonts w:cstheme="minorHAnsi"/>
          <w:b/>
          <w:sz w:val="24"/>
          <w:szCs w:val="24"/>
        </w:rPr>
        <w:t>Vaccins Anti-</w:t>
      </w:r>
      <w:proofErr w:type="spellStart"/>
      <w:r w:rsidR="00D82317" w:rsidRPr="00205BD0">
        <w:rPr>
          <w:rFonts w:cstheme="minorHAnsi"/>
          <w:b/>
          <w:sz w:val="24"/>
          <w:szCs w:val="24"/>
        </w:rPr>
        <w:t>meningococcique</w:t>
      </w:r>
      <w:proofErr w:type="spellEnd"/>
      <w:r w:rsidR="006372DE" w:rsidRPr="00205BD0">
        <w:rPr>
          <w:rFonts w:cstheme="minorHAnsi"/>
          <w:b/>
          <w:sz w:val="24"/>
          <w:szCs w:val="24"/>
        </w:rPr>
        <w:t> :</w:t>
      </w:r>
    </w:p>
    <w:p w14:paraId="54D136B0" w14:textId="77777777" w:rsidR="00BB65DF" w:rsidRPr="00BB65DF" w:rsidRDefault="00BB65DF" w:rsidP="00BB65DF">
      <w:pPr>
        <w:tabs>
          <w:tab w:val="left" w:pos="3360"/>
        </w:tabs>
        <w:jc w:val="both"/>
        <w:rPr>
          <w:sz w:val="24"/>
          <w:szCs w:val="24"/>
        </w:rPr>
      </w:pPr>
      <w:r w:rsidRPr="00BB65DF">
        <w:rPr>
          <w:sz w:val="24"/>
          <w:szCs w:val="24"/>
        </w:rPr>
        <w:t>Les polysaccharides capsulaires sont utilisés comme des antigènes vaccinaux dans les vaccins contre le méningocoque A, C, W, Y. actuellement sont commercialisés : vaccin contre le méningocoque C conjugué, vaccin bivalent A+C, vaccin tétravalent A, C, W, Y, le vaccin monovalent A conjugué</w:t>
      </w:r>
    </w:p>
    <w:p w14:paraId="792BDEE4" w14:textId="77777777" w:rsidR="00BB65DF" w:rsidRPr="00BB65DF" w:rsidRDefault="00BB65DF" w:rsidP="00BB65DF">
      <w:pPr>
        <w:autoSpaceDE w:val="0"/>
        <w:autoSpaceDN w:val="0"/>
        <w:adjustRightInd w:val="0"/>
        <w:spacing w:after="0" w:line="240" w:lineRule="auto"/>
        <w:rPr>
          <w:rFonts w:cstheme="minorHAnsi"/>
          <w:sz w:val="28"/>
          <w:szCs w:val="28"/>
        </w:rPr>
      </w:pPr>
      <w:r w:rsidRPr="00BB65DF">
        <w:rPr>
          <w:sz w:val="24"/>
          <w:szCs w:val="24"/>
        </w:rPr>
        <w:t>Les polysaccharides capsulaires du méningocoque B sont faiblement immunogènes, utilisation des vésicules de la membrane externe qui incorporent les lipoprotéines (</w:t>
      </w:r>
      <w:proofErr w:type="spellStart"/>
      <w:r w:rsidRPr="00BB65DF">
        <w:rPr>
          <w:sz w:val="24"/>
          <w:szCs w:val="24"/>
        </w:rPr>
        <w:t>porA</w:t>
      </w:r>
      <w:proofErr w:type="spellEnd"/>
      <w:r w:rsidRPr="00BB65DF">
        <w:rPr>
          <w:sz w:val="24"/>
          <w:szCs w:val="24"/>
        </w:rPr>
        <w:t xml:space="preserve">, </w:t>
      </w:r>
      <w:proofErr w:type="spellStart"/>
      <w:r w:rsidRPr="00BB65DF">
        <w:rPr>
          <w:sz w:val="24"/>
          <w:szCs w:val="24"/>
        </w:rPr>
        <w:t>porB</w:t>
      </w:r>
      <w:proofErr w:type="spellEnd"/>
      <w:r w:rsidRPr="00BB65DF">
        <w:rPr>
          <w:sz w:val="24"/>
          <w:szCs w:val="24"/>
        </w:rPr>
        <w:t xml:space="preserve">) comme des antigènes vaccinaux, vaccin </w:t>
      </w:r>
      <w:r w:rsidRPr="00BB65DF">
        <w:rPr>
          <w:rFonts w:cstheme="minorHAnsi"/>
          <w:sz w:val="24"/>
          <w:szCs w:val="24"/>
        </w:rPr>
        <w:t>(</w:t>
      </w:r>
      <w:proofErr w:type="spellStart"/>
      <w:r w:rsidRPr="00BB65DF">
        <w:rPr>
          <w:rFonts w:cstheme="minorHAnsi"/>
          <w:sz w:val="24"/>
          <w:szCs w:val="24"/>
        </w:rPr>
        <w:t>Bexsero</w:t>
      </w:r>
      <w:proofErr w:type="spellEnd"/>
      <w:r w:rsidRPr="00BB65DF">
        <w:rPr>
          <w:rFonts w:cstheme="minorHAnsi"/>
          <w:sz w:val="24"/>
          <w:szCs w:val="24"/>
        </w:rPr>
        <w:t>), mais la protection serait de courte durée ?</w:t>
      </w:r>
    </w:p>
    <w:p w14:paraId="2312D2AE" w14:textId="77777777" w:rsidR="00BB65DF" w:rsidRPr="00BB65DF" w:rsidRDefault="00BB65DF" w:rsidP="00BB65DF">
      <w:pPr>
        <w:tabs>
          <w:tab w:val="left" w:pos="3360"/>
        </w:tabs>
        <w:jc w:val="both"/>
        <w:rPr>
          <w:sz w:val="24"/>
          <w:szCs w:val="24"/>
        </w:rPr>
      </w:pPr>
      <w:r w:rsidRPr="00BB65DF">
        <w:rPr>
          <w:sz w:val="24"/>
          <w:szCs w:val="24"/>
        </w:rPr>
        <w:t xml:space="preserve">Utilisation : </w:t>
      </w:r>
    </w:p>
    <w:p w14:paraId="24292ECF" w14:textId="77777777" w:rsidR="00BB65DF" w:rsidRPr="00BB65DF" w:rsidRDefault="00BB65DF" w:rsidP="00BB65DF">
      <w:pPr>
        <w:pStyle w:val="Paragraphedeliste"/>
        <w:numPr>
          <w:ilvl w:val="0"/>
          <w:numId w:val="30"/>
        </w:numPr>
        <w:tabs>
          <w:tab w:val="left" w:pos="3360"/>
        </w:tabs>
        <w:spacing w:after="160" w:line="259" w:lineRule="auto"/>
        <w:jc w:val="both"/>
        <w:rPr>
          <w:sz w:val="24"/>
          <w:szCs w:val="24"/>
        </w:rPr>
      </w:pPr>
      <w:r w:rsidRPr="00BB65DF">
        <w:rPr>
          <w:sz w:val="24"/>
          <w:szCs w:val="24"/>
        </w:rPr>
        <w:t>Vaccination des sujets contact de malade : (A+C)</w:t>
      </w:r>
    </w:p>
    <w:p w14:paraId="5AF58D9E" w14:textId="77777777" w:rsidR="00BB65DF" w:rsidRPr="00BB65DF" w:rsidRDefault="00BB65DF" w:rsidP="00BB65DF">
      <w:pPr>
        <w:pStyle w:val="Paragraphedeliste"/>
        <w:numPr>
          <w:ilvl w:val="0"/>
          <w:numId w:val="30"/>
        </w:numPr>
        <w:tabs>
          <w:tab w:val="left" w:pos="3360"/>
        </w:tabs>
        <w:spacing w:after="160" w:line="259" w:lineRule="auto"/>
        <w:jc w:val="both"/>
        <w:rPr>
          <w:sz w:val="24"/>
          <w:szCs w:val="24"/>
        </w:rPr>
      </w:pPr>
      <w:r w:rsidRPr="00BB65DF">
        <w:rPr>
          <w:sz w:val="24"/>
          <w:szCs w:val="24"/>
        </w:rPr>
        <w:t>Vaccination de personnel soignant : Tétravalent</w:t>
      </w:r>
    </w:p>
    <w:p w14:paraId="1946DF1C" w14:textId="77777777" w:rsidR="00BB65DF" w:rsidRPr="00BB65DF" w:rsidRDefault="00BB65DF" w:rsidP="00BB65DF">
      <w:pPr>
        <w:pStyle w:val="Paragraphedeliste"/>
        <w:numPr>
          <w:ilvl w:val="0"/>
          <w:numId w:val="30"/>
        </w:numPr>
        <w:tabs>
          <w:tab w:val="left" w:pos="3360"/>
        </w:tabs>
        <w:spacing w:after="160" w:line="259" w:lineRule="auto"/>
        <w:jc w:val="both"/>
        <w:rPr>
          <w:sz w:val="24"/>
          <w:szCs w:val="24"/>
        </w:rPr>
      </w:pPr>
      <w:r w:rsidRPr="00BB65DF">
        <w:rPr>
          <w:sz w:val="24"/>
          <w:szCs w:val="24"/>
        </w:rPr>
        <w:t>Vaccination en cas d’épidémie : A+C</w:t>
      </w:r>
    </w:p>
    <w:p w14:paraId="4EEA008D" w14:textId="77777777" w:rsidR="00BB65DF" w:rsidRPr="00BB65DF" w:rsidRDefault="00BB65DF" w:rsidP="00BB65DF">
      <w:pPr>
        <w:pStyle w:val="Paragraphedeliste"/>
        <w:numPr>
          <w:ilvl w:val="0"/>
          <w:numId w:val="30"/>
        </w:numPr>
        <w:tabs>
          <w:tab w:val="left" w:pos="3360"/>
        </w:tabs>
        <w:spacing w:after="160" w:line="259" w:lineRule="auto"/>
        <w:jc w:val="both"/>
        <w:rPr>
          <w:sz w:val="24"/>
          <w:szCs w:val="24"/>
        </w:rPr>
      </w:pPr>
      <w:r w:rsidRPr="00BB65DF">
        <w:rPr>
          <w:sz w:val="24"/>
          <w:szCs w:val="24"/>
        </w:rPr>
        <w:t xml:space="preserve">Vaccination des pèlerins et les voyageurs en zones à risque (Afrique) : Tétravalent </w:t>
      </w:r>
    </w:p>
    <w:p w14:paraId="0223F0BA" w14:textId="77777777" w:rsidR="00BB65DF" w:rsidRPr="00BB65DF" w:rsidRDefault="00BB65DF" w:rsidP="00BB65DF">
      <w:pPr>
        <w:pStyle w:val="Paragraphedeliste"/>
        <w:numPr>
          <w:ilvl w:val="0"/>
          <w:numId w:val="30"/>
        </w:numPr>
        <w:tabs>
          <w:tab w:val="left" w:pos="3360"/>
        </w:tabs>
        <w:spacing w:after="160" w:line="259" w:lineRule="auto"/>
        <w:jc w:val="both"/>
        <w:rPr>
          <w:sz w:val="24"/>
          <w:szCs w:val="24"/>
        </w:rPr>
      </w:pPr>
      <w:r w:rsidRPr="00BB65DF">
        <w:rPr>
          <w:sz w:val="24"/>
          <w:szCs w:val="24"/>
        </w:rPr>
        <w:t>Enfant en bas âge : à partir de 2 ans sauf si contact avec malade</w:t>
      </w:r>
    </w:p>
    <w:p w14:paraId="03599DDD" w14:textId="37D6B855" w:rsidR="0026476B" w:rsidRPr="00BB65DF" w:rsidRDefault="00BB65DF" w:rsidP="00BB65DF">
      <w:pPr>
        <w:autoSpaceDE w:val="0"/>
        <w:autoSpaceDN w:val="0"/>
        <w:adjustRightInd w:val="0"/>
        <w:spacing w:after="0" w:line="240" w:lineRule="auto"/>
        <w:rPr>
          <w:rFonts w:cstheme="minorHAnsi"/>
          <w:sz w:val="28"/>
          <w:szCs w:val="28"/>
        </w:rPr>
      </w:pPr>
      <w:r w:rsidRPr="00BB65DF">
        <w:rPr>
          <w:sz w:val="24"/>
          <w:szCs w:val="24"/>
        </w:rPr>
        <w:t xml:space="preserve">Vaccin </w:t>
      </w:r>
      <w:proofErr w:type="spellStart"/>
      <w:r w:rsidRPr="00BB65DF">
        <w:rPr>
          <w:sz w:val="24"/>
          <w:szCs w:val="24"/>
        </w:rPr>
        <w:t>méningococcique</w:t>
      </w:r>
      <w:proofErr w:type="spellEnd"/>
      <w:r w:rsidRPr="00BB65DF">
        <w:rPr>
          <w:sz w:val="24"/>
          <w:szCs w:val="24"/>
        </w:rPr>
        <w:t xml:space="preserve"> C conjugué : conjugué à une protéine de la toxine diphtérique ou tétanique - Immunisation possible à un âge &lt;2ans.Vaccination recommandée pour les groupes à risque : splénectomisés, déficit en fractions du complément, sujets contact, sujets résidant en zones d’endémie</w:t>
      </w:r>
      <w:r w:rsidR="002327E7" w:rsidRPr="00BB65DF">
        <w:rPr>
          <w:rFonts w:cstheme="minorHAnsi"/>
          <w:sz w:val="28"/>
          <w:szCs w:val="28"/>
        </w:rPr>
        <w:t xml:space="preserve"> </w:t>
      </w:r>
    </w:p>
    <w:p w14:paraId="2009D30C" w14:textId="77777777" w:rsidR="00C8709F" w:rsidRPr="00BB65DF" w:rsidRDefault="00C8709F" w:rsidP="00C8709F">
      <w:pPr>
        <w:autoSpaceDE w:val="0"/>
        <w:autoSpaceDN w:val="0"/>
        <w:adjustRightInd w:val="0"/>
        <w:spacing w:after="0" w:line="240" w:lineRule="auto"/>
        <w:rPr>
          <w:rFonts w:cstheme="minorHAnsi"/>
          <w:sz w:val="28"/>
          <w:szCs w:val="28"/>
        </w:rPr>
      </w:pPr>
    </w:p>
    <w:p w14:paraId="33F229D5" w14:textId="77777777" w:rsidR="003B0D8D" w:rsidRPr="00E34B40" w:rsidRDefault="00163727" w:rsidP="003B0D8D">
      <w:pPr>
        <w:autoSpaceDE w:val="0"/>
        <w:autoSpaceDN w:val="0"/>
        <w:adjustRightInd w:val="0"/>
        <w:spacing w:after="0" w:line="240" w:lineRule="auto"/>
        <w:rPr>
          <w:rFonts w:cstheme="minorHAnsi"/>
          <w:b/>
          <w:bCs/>
          <w:sz w:val="28"/>
          <w:szCs w:val="28"/>
        </w:rPr>
      </w:pPr>
      <w:r w:rsidRPr="00E34B40">
        <w:rPr>
          <w:rFonts w:cstheme="minorHAnsi"/>
          <w:b/>
          <w:bCs/>
          <w:sz w:val="28"/>
          <w:szCs w:val="28"/>
        </w:rPr>
        <w:t xml:space="preserve">VI. </w:t>
      </w:r>
      <w:r w:rsidR="00E34B40" w:rsidRPr="00E34B40">
        <w:rPr>
          <w:rFonts w:cstheme="minorHAnsi"/>
          <w:b/>
          <w:bCs/>
          <w:sz w:val="28"/>
          <w:szCs w:val="28"/>
        </w:rPr>
        <w:t>les effets indésirables des vaccins :</w:t>
      </w:r>
    </w:p>
    <w:p w14:paraId="6C3BAC3D" w14:textId="4853D8F2" w:rsidR="0018279E" w:rsidRPr="008A73EB" w:rsidRDefault="00527D76" w:rsidP="00527D76">
      <w:pPr>
        <w:pStyle w:val="Paragraphedeliste"/>
        <w:numPr>
          <w:ilvl w:val="0"/>
          <w:numId w:val="3"/>
        </w:numPr>
        <w:autoSpaceDE w:val="0"/>
        <w:autoSpaceDN w:val="0"/>
        <w:adjustRightInd w:val="0"/>
        <w:spacing w:after="0" w:line="240" w:lineRule="auto"/>
        <w:rPr>
          <w:rFonts w:cstheme="minorHAnsi"/>
          <w:bCs/>
          <w:sz w:val="24"/>
          <w:szCs w:val="24"/>
        </w:rPr>
      </w:pPr>
      <w:r w:rsidRPr="008A73EB">
        <w:rPr>
          <w:rFonts w:cstheme="minorHAnsi"/>
          <w:bCs/>
          <w:sz w:val="24"/>
          <w:szCs w:val="24"/>
        </w:rPr>
        <w:t xml:space="preserve"> </w:t>
      </w:r>
      <w:r w:rsidRPr="008A73EB">
        <w:rPr>
          <w:rFonts w:cstheme="minorHAnsi"/>
          <w:bCs/>
          <w:sz w:val="24"/>
          <w:szCs w:val="24"/>
          <w:u w:val="single"/>
        </w:rPr>
        <w:t>Réaction</w:t>
      </w:r>
      <w:r w:rsidR="003E45EB" w:rsidRPr="008A73EB">
        <w:rPr>
          <w:rFonts w:cstheme="minorHAnsi"/>
          <w:bCs/>
          <w:sz w:val="24"/>
          <w:szCs w:val="24"/>
          <w:u w:val="single"/>
        </w:rPr>
        <w:t>s</w:t>
      </w:r>
      <w:r w:rsidRPr="008A73EB">
        <w:rPr>
          <w:rFonts w:cstheme="minorHAnsi"/>
          <w:bCs/>
          <w:sz w:val="24"/>
          <w:szCs w:val="24"/>
          <w:u w:val="single"/>
        </w:rPr>
        <w:t xml:space="preserve"> </w:t>
      </w:r>
      <w:r w:rsidR="003E45EB" w:rsidRPr="008A73EB">
        <w:rPr>
          <w:rFonts w:cstheme="minorHAnsi"/>
          <w:bCs/>
          <w:sz w:val="24"/>
          <w:szCs w:val="24"/>
          <w:u w:val="single"/>
        </w:rPr>
        <w:t>précoces</w:t>
      </w:r>
      <w:r w:rsidRPr="008A73EB">
        <w:rPr>
          <w:rFonts w:cstheme="minorHAnsi"/>
          <w:bCs/>
          <w:sz w:val="24"/>
          <w:szCs w:val="24"/>
        </w:rPr>
        <w:t xml:space="preserve"> : </w:t>
      </w:r>
      <w:r w:rsidR="00B3573A" w:rsidRPr="008A73EB">
        <w:rPr>
          <w:rFonts w:cstheme="minorHAnsi"/>
          <w:bCs/>
          <w:sz w:val="24"/>
          <w:szCs w:val="24"/>
        </w:rPr>
        <w:t xml:space="preserve">Avec les vaccins </w:t>
      </w:r>
      <w:r w:rsidR="00BB65DF" w:rsidRPr="008A73EB">
        <w:rPr>
          <w:rFonts w:cstheme="minorHAnsi"/>
          <w:bCs/>
          <w:sz w:val="24"/>
          <w:szCs w:val="24"/>
        </w:rPr>
        <w:t>inactivés :</w:t>
      </w:r>
      <w:r w:rsidR="003E45EB" w:rsidRPr="008A73EB">
        <w:rPr>
          <w:rFonts w:cstheme="minorHAnsi"/>
          <w:bCs/>
          <w:sz w:val="24"/>
          <w:szCs w:val="24"/>
        </w:rPr>
        <w:t xml:space="preserve"> Locales</w:t>
      </w:r>
      <w:r w:rsidR="00B3573A" w:rsidRPr="008A73EB">
        <w:rPr>
          <w:rFonts w:cstheme="minorHAnsi"/>
          <w:bCs/>
          <w:sz w:val="24"/>
          <w:szCs w:val="24"/>
        </w:rPr>
        <w:t xml:space="preserve"> </w:t>
      </w:r>
      <w:r w:rsidR="003E45EB" w:rsidRPr="008A73EB">
        <w:rPr>
          <w:rFonts w:cstheme="minorHAnsi"/>
          <w:bCs/>
          <w:sz w:val="24"/>
          <w:szCs w:val="24"/>
        </w:rPr>
        <w:t>(</w:t>
      </w:r>
      <w:r w:rsidR="00BB65DF" w:rsidRPr="008A73EB">
        <w:rPr>
          <w:rFonts w:cstheme="minorHAnsi"/>
          <w:bCs/>
          <w:sz w:val="24"/>
          <w:szCs w:val="24"/>
        </w:rPr>
        <w:t>douleur,</w:t>
      </w:r>
      <w:r w:rsidR="00B3573A" w:rsidRPr="008A73EB">
        <w:rPr>
          <w:rFonts w:cstheme="minorHAnsi"/>
          <w:bCs/>
          <w:sz w:val="24"/>
          <w:szCs w:val="24"/>
        </w:rPr>
        <w:t xml:space="preserve"> infiltrations</w:t>
      </w:r>
      <w:r w:rsidR="003E45EB" w:rsidRPr="008A73EB">
        <w:rPr>
          <w:rFonts w:cstheme="minorHAnsi"/>
          <w:bCs/>
          <w:sz w:val="24"/>
          <w:szCs w:val="24"/>
        </w:rPr>
        <w:t>), ou générales</w:t>
      </w:r>
      <w:r w:rsidR="00B3573A" w:rsidRPr="008A73EB">
        <w:rPr>
          <w:rFonts w:cstheme="minorHAnsi"/>
          <w:bCs/>
          <w:sz w:val="24"/>
          <w:szCs w:val="24"/>
        </w:rPr>
        <w:t xml:space="preserve"> </w:t>
      </w:r>
      <w:r w:rsidR="003E45EB" w:rsidRPr="008A73EB">
        <w:rPr>
          <w:rFonts w:cstheme="minorHAnsi"/>
          <w:bCs/>
          <w:sz w:val="24"/>
          <w:szCs w:val="24"/>
        </w:rPr>
        <w:t>(fièvre)</w:t>
      </w:r>
      <w:r w:rsidR="00B3573A" w:rsidRPr="008A73EB">
        <w:rPr>
          <w:rFonts w:cstheme="minorHAnsi"/>
          <w:bCs/>
          <w:sz w:val="24"/>
          <w:szCs w:val="24"/>
        </w:rPr>
        <w:t xml:space="preserve">. </w:t>
      </w:r>
    </w:p>
    <w:p w14:paraId="484B9486" w14:textId="0B9F85AB" w:rsidR="00527D76" w:rsidRPr="008A73EB" w:rsidRDefault="00501CCA" w:rsidP="00527D76">
      <w:pPr>
        <w:pStyle w:val="Paragraphedeliste"/>
        <w:numPr>
          <w:ilvl w:val="0"/>
          <w:numId w:val="3"/>
        </w:numPr>
        <w:autoSpaceDE w:val="0"/>
        <w:autoSpaceDN w:val="0"/>
        <w:adjustRightInd w:val="0"/>
        <w:rPr>
          <w:rFonts w:cstheme="minorHAnsi"/>
          <w:bCs/>
          <w:sz w:val="24"/>
          <w:szCs w:val="24"/>
        </w:rPr>
      </w:pPr>
      <w:r w:rsidRPr="008A73EB">
        <w:rPr>
          <w:rFonts w:cstheme="minorHAnsi"/>
          <w:bCs/>
          <w:sz w:val="24"/>
          <w:szCs w:val="24"/>
          <w:u w:val="single"/>
        </w:rPr>
        <w:t xml:space="preserve">Réactions </w:t>
      </w:r>
      <w:r w:rsidR="00BB65DF" w:rsidRPr="008A73EB">
        <w:rPr>
          <w:rFonts w:cstheme="minorHAnsi"/>
          <w:bCs/>
          <w:sz w:val="24"/>
          <w:szCs w:val="24"/>
          <w:u w:val="single"/>
        </w:rPr>
        <w:t>tardives</w:t>
      </w:r>
      <w:r w:rsidR="00BB65DF" w:rsidRPr="008A73EB">
        <w:rPr>
          <w:rFonts w:cstheme="minorHAnsi"/>
          <w:bCs/>
          <w:sz w:val="24"/>
          <w:szCs w:val="24"/>
        </w:rPr>
        <w:t> :</w:t>
      </w:r>
      <w:r w:rsidR="00527D76" w:rsidRPr="008A73EB">
        <w:rPr>
          <w:rFonts w:cstheme="minorHAnsi"/>
          <w:bCs/>
          <w:sz w:val="24"/>
          <w:szCs w:val="24"/>
        </w:rPr>
        <w:t xml:space="preserve"> </w:t>
      </w:r>
      <w:r w:rsidRPr="008A73EB">
        <w:rPr>
          <w:rFonts w:cstheme="minorHAnsi"/>
          <w:bCs/>
          <w:sz w:val="24"/>
          <w:szCs w:val="24"/>
        </w:rPr>
        <w:t>(vaccins viraux) : fièvre, arthralgies</w:t>
      </w:r>
      <w:r w:rsidR="00527D76" w:rsidRPr="008A73EB">
        <w:rPr>
          <w:rFonts w:cstheme="minorHAnsi"/>
          <w:bCs/>
          <w:sz w:val="24"/>
          <w:szCs w:val="24"/>
        </w:rPr>
        <w:t xml:space="preserve"> </w:t>
      </w:r>
    </w:p>
    <w:p w14:paraId="168DB5F8" w14:textId="711D1F49" w:rsidR="00C8709F" w:rsidRDefault="00501CCA" w:rsidP="00E34B40">
      <w:pPr>
        <w:pStyle w:val="Paragraphedeliste"/>
        <w:numPr>
          <w:ilvl w:val="0"/>
          <w:numId w:val="3"/>
        </w:numPr>
        <w:autoSpaceDE w:val="0"/>
        <w:autoSpaceDN w:val="0"/>
        <w:adjustRightInd w:val="0"/>
        <w:spacing w:after="0" w:line="240" w:lineRule="auto"/>
        <w:rPr>
          <w:rFonts w:cstheme="minorHAnsi"/>
          <w:bCs/>
          <w:sz w:val="24"/>
          <w:szCs w:val="24"/>
        </w:rPr>
      </w:pPr>
      <w:r w:rsidRPr="008A73EB">
        <w:rPr>
          <w:rFonts w:cstheme="minorHAnsi"/>
          <w:bCs/>
          <w:sz w:val="24"/>
          <w:szCs w:val="24"/>
          <w:u w:val="single"/>
        </w:rPr>
        <w:t>Incidents :</w:t>
      </w:r>
      <w:r w:rsidRPr="008A73EB">
        <w:rPr>
          <w:rFonts w:cstheme="minorHAnsi"/>
          <w:bCs/>
          <w:sz w:val="24"/>
          <w:szCs w:val="24"/>
        </w:rPr>
        <w:t xml:space="preserve"> Nodules sous cutanés</w:t>
      </w:r>
      <w:r w:rsidR="00C65D57" w:rsidRPr="008A73EB">
        <w:rPr>
          <w:rFonts w:cstheme="minorHAnsi"/>
          <w:bCs/>
          <w:sz w:val="24"/>
          <w:szCs w:val="24"/>
        </w:rPr>
        <w:t xml:space="preserve"> (</w:t>
      </w:r>
      <w:proofErr w:type="spellStart"/>
      <w:r w:rsidR="00C65D57" w:rsidRPr="008A73EB">
        <w:rPr>
          <w:rFonts w:cstheme="minorHAnsi"/>
          <w:bCs/>
          <w:sz w:val="24"/>
          <w:szCs w:val="24"/>
        </w:rPr>
        <w:t>DTCoq</w:t>
      </w:r>
      <w:proofErr w:type="spellEnd"/>
      <w:r w:rsidR="00C65D57" w:rsidRPr="008A73EB">
        <w:rPr>
          <w:rFonts w:cstheme="minorHAnsi"/>
          <w:bCs/>
          <w:sz w:val="24"/>
          <w:szCs w:val="24"/>
        </w:rPr>
        <w:t xml:space="preserve">), </w:t>
      </w:r>
      <w:proofErr w:type="spellStart"/>
      <w:r w:rsidR="000F07B3" w:rsidRPr="008A73EB">
        <w:rPr>
          <w:rFonts w:cstheme="minorHAnsi"/>
          <w:bCs/>
          <w:sz w:val="24"/>
          <w:szCs w:val="24"/>
        </w:rPr>
        <w:t>Becegite</w:t>
      </w:r>
      <w:proofErr w:type="spellEnd"/>
      <w:r w:rsidR="000F07B3" w:rsidRPr="008A73EB">
        <w:rPr>
          <w:rFonts w:cstheme="minorHAnsi"/>
          <w:bCs/>
          <w:sz w:val="24"/>
          <w:szCs w:val="24"/>
        </w:rPr>
        <w:t xml:space="preserve"> avec adénite, convulsion hyperthermique (Coq) </w:t>
      </w:r>
    </w:p>
    <w:p w14:paraId="21DCF8A5" w14:textId="17DDEC92" w:rsidR="00BD1D2E" w:rsidRPr="00BB65DF" w:rsidRDefault="00BD1D2E" w:rsidP="00BD1D2E">
      <w:pPr>
        <w:autoSpaceDE w:val="0"/>
        <w:autoSpaceDN w:val="0"/>
        <w:adjustRightInd w:val="0"/>
        <w:spacing w:line="240" w:lineRule="auto"/>
        <w:rPr>
          <w:rFonts w:cstheme="minorHAnsi"/>
          <w:b/>
          <w:sz w:val="28"/>
          <w:szCs w:val="28"/>
        </w:rPr>
      </w:pPr>
      <w:r w:rsidRPr="00BB65DF">
        <w:rPr>
          <w:rFonts w:cstheme="minorHAnsi"/>
          <w:b/>
          <w:sz w:val="32"/>
          <w:szCs w:val="32"/>
        </w:rPr>
        <w:t>VIII.</w:t>
      </w:r>
      <w:r w:rsidRPr="00BB65DF">
        <w:rPr>
          <w:rFonts w:ascii="Open Sans" w:eastAsia="Times New Roman" w:hAnsi="Open Sans" w:cs="Times New Roman"/>
          <w:b/>
          <w:color w:val="000000"/>
          <w:sz w:val="31"/>
          <w:szCs w:val="32"/>
          <w:lang w:eastAsia="en-US"/>
        </w:rPr>
        <w:t xml:space="preserve"> </w:t>
      </w:r>
      <w:r w:rsidRPr="00BB65DF">
        <w:rPr>
          <w:rFonts w:cstheme="minorHAnsi"/>
          <w:b/>
          <w:sz w:val="28"/>
          <w:szCs w:val="28"/>
        </w:rPr>
        <w:t>De nouvelles stratégies de conception</w:t>
      </w:r>
    </w:p>
    <w:p w14:paraId="22A4C70A" w14:textId="49E1330D" w:rsidR="00BD1D2E" w:rsidRPr="00BB65DF" w:rsidRDefault="00BB65DF" w:rsidP="00BD1D2E">
      <w:pPr>
        <w:pStyle w:val="NormalWeb"/>
        <w:shd w:val="clear" w:color="auto" w:fill="FFFFFF"/>
        <w:rPr>
          <w:rFonts w:asciiTheme="minorHAnsi" w:hAnsiTheme="minorHAnsi" w:cstheme="minorHAnsi"/>
          <w:color w:val="000000" w:themeColor="text1"/>
          <w:lang w:eastAsia="en-US"/>
        </w:rPr>
      </w:pPr>
      <w:r w:rsidRPr="00BB65DF">
        <w:rPr>
          <w:rFonts w:asciiTheme="minorHAnsi" w:hAnsiTheme="minorHAnsi" w:cstheme="minorHAnsi"/>
          <w:color w:val="000000" w:themeColor="text1"/>
        </w:rPr>
        <w:t>Plusieurs</w:t>
      </w:r>
      <w:r w:rsidR="00BD1D2E" w:rsidRPr="00BB65DF">
        <w:rPr>
          <w:rFonts w:asciiTheme="minorHAnsi" w:hAnsiTheme="minorHAnsi" w:cstheme="minorHAnsi"/>
          <w:color w:val="000000" w:themeColor="text1"/>
          <w:lang w:eastAsia="en-US"/>
        </w:rPr>
        <w:t xml:space="preserve"> pistes sont explorées pour rendre les vaccins plus efficaces ou pour en créer de nouveaux, en particulier contre des agents infectieux qu’on ne sait pas inactiver :</w:t>
      </w:r>
    </w:p>
    <w:p w14:paraId="26749018" w14:textId="77777777" w:rsidR="00BD1D2E" w:rsidRPr="00BB65DF" w:rsidRDefault="00BD1D2E" w:rsidP="00BD1D2E">
      <w:pPr>
        <w:numPr>
          <w:ilvl w:val="0"/>
          <w:numId w:val="28"/>
        </w:numPr>
        <w:shd w:val="clear" w:color="auto" w:fill="FFFFFF"/>
        <w:spacing w:before="100" w:beforeAutospacing="1" w:after="0" w:line="240" w:lineRule="auto"/>
        <w:ind w:left="888"/>
        <w:rPr>
          <w:rFonts w:eastAsia="Times New Roman" w:cstheme="minorHAnsi"/>
          <w:color w:val="000000" w:themeColor="text1"/>
          <w:sz w:val="24"/>
          <w:szCs w:val="24"/>
          <w:lang w:eastAsia="en-US"/>
        </w:rPr>
      </w:pPr>
      <w:r w:rsidRPr="00BB65DF">
        <w:rPr>
          <w:rFonts w:eastAsia="Times New Roman" w:cstheme="minorHAnsi"/>
          <w:b/>
          <w:bCs/>
          <w:color w:val="000000" w:themeColor="text1"/>
          <w:sz w:val="24"/>
          <w:szCs w:val="24"/>
          <w:lang w:eastAsia="en-US"/>
        </w:rPr>
        <w:t>la neutralisation par génie génétique :</w:t>
      </w:r>
      <w:r w:rsidRPr="00BB65DF">
        <w:rPr>
          <w:rFonts w:eastAsia="Times New Roman" w:cstheme="minorHAnsi"/>
          <w:color w:val="000000" w:themeColor="text1"/>
          <w:sz w:val="24"/>
          <w:szCs w:val="24"/>
          <w:lang w:eastAsia="en-US"/>
        </w:rPr>
        <w:t> Il s’agit de rendre une souche infectieuse inoffensive en inactivant les gènes qui le rendent pathogène.</w:t>
      </w:r>
    </w:p>
    <w:p w14:paraId="60C8AACE" w14:textId="77777777" w:rsidR="00BD1D2E" w:rsidRPr="00BB65DF" w:rsidRDefault="00BD1D2E" w:rsidP="00BD1D2E">
      <w:pPr>
        <w:numPr>
          <w:ilvl w:val="0"/>
          <w:numId w:val="28"/>
        </w:numPr>
        <w:shd w:val="clear" w:color="auto" w:fill="FFFFFF"/>
        <w:spacing w:before="100" w:beforeAutospacing="1" w:after="0" w:line="240" w:lineRule="auto"/>
        <w:ind w:left="888"/>
        <w:rPr>
          <w:rFonts w:eastAsia="Times New Roman" w:cstheme="minorHAnsi"/>
          <w:color w:val="000000" w:themeColor="text1"/>
          <w:sz w:val="24"/>
          <w:szCs w:val="24"/>
          <w:lang w:eastAsia="en-US"/>
        </w:rPr>
      </w:pPr>
      <w:r w:rsidRPr="00BB65DF">
        <w:rPr>
          <w:rFonts w:eastAsia="Times New Roman" w:cstheme="minorHAnsi"/>
          <w:b/>
          <w:bCs/>
          <w:color w:val="000000" w:themeColor="text1"/>
          <w:sz w:val="24"/>
          <w:szCs w:val="24"/>
          <w:lang w:eastAsia="en-US"/>
        </w:rPr>
        <w:t>les vaccins recombinants et les microbes " présentoirs "</w:t>
      </w:r>
      <w:r w:rsidRPr="00BB65DF">
        <w:rPr>
          <w:rFonts w:eastAsia="Times New Roman" w:cstheme="minorHAnsi"/>
          <w:color w:val="000000" w:themeColor="text1"/>
          <w:sz w:val="24"/>
          <w:szCs w:val="24"/>
          <w:lang w:eastAsia="en-US"/>
        </w:rPr>
        <w:t> : Cette technique consiste à faire exprimer des antigènes de différents agents pathogènes par un seul et unique germe, le plus souvent un virus anodin qui servirait de vecteur.</w:t>
      </w:r>
    </w:p>
    <w:p w14:paraId="0D4D829F" w14:textId="77777777" w:rsidR="00BD1D2E" w:rsidRPr="00BB65DF" w:rsidRDefault="00BD1D2E" w:rsidP="00BD1D2E">
      <w:pPr>
        <w:numPr>
          <w:ilvl w:val="0"/>
          <w:numId w:val="28"/>
        </w:numPr>
        <w:shd w:val="clear" w:color="auto" w:fill="FFFFFF"/>
        <w:spacing w:before="100" w:beforeAutospacing="1" w:after="0" w:line="240" w:lineRule="auto"/>
        <w:ind w:left="888"/>
        <w:rPr>
          <w:rFonts w:eastAsia="Times New Roman" w:cstheme="minorHAnsi"/>
          <w:color w:val="000000" w:themeColor="text1"/>
          <w:sz w:val="24"/>
          <w:szCs w:val="24"/>
          <w:lang w:eastAsia="en-US"/>
        </w:rPr>
      </w:pPr>
      <w:r w:rsidRPr="00BB65DF">
        <w:rPr>
          <w:rFonts w:eastAsia="Times New Roman" w:cstheme="minorHAnsi"/>
          <w:b/>
          <w:bCs/>
          <w:color w:val="000000" w:themeColor="text1"/>
          <w:sz w:val="24"/>
          <w:szCs w:val="24"/>
          <w:lang w:eastAsia="en-US"/>
        </w:rPr>
        <w:t>la vaccination génétique</w:t>
      </w:r>
      <w:r w:rsidRPr="00BB65DF">
        <w:rPr>
          <w:rFonts w:eastAsia="Times New Roman" w:cstheme="minorHAnsi"/>
          <w:color w:val="000000" w:themeColor="text1"/>
          <w:sz w:val="24"/>
          <w:szCs w:val="24"/>
          <w:lang w:eastAsia="en-US"/>
        </w:rPr>
        <w:t> : Cette variante de la </w:t>
      </w:r>
      <w:hyperlink r:id="rId12" w:tooltip="Thérapie génique" w:history="1">
        <w:r w:rsidRPr="00BB65DF">
          <w:rPr>
            <w:rFonts w:eastAsia="Times New Roman" w:cstheme="minorHAnsi"/>
            <w:color w:val="000000" w:themeColor="text1"/>
            <w:sz w:val="24"/>
            <w:szCs w:val="24"/>
            <w:u w:val="single"/>
            <w:lang w:eastAsia="en-US"/>
          </w:rPr>
          <w:t>thérapie génique</w:t>
        </w:r>
      </w:hyperlink>
      <w:r w:rsidRPr="00BB65DF">
        <w:rPr>
          <w:rFonts w:eastAsia="Times New Roman" w:cstheme="minorHAnsi"/>
          <w:color w:val="000000" w:themeColor="text1"/>
          <w:sz w:val="24"/>
          <w:szCs w:val="24"/>
          <w:lang w:eastAsia="en-US"/>
        </w:rPr>
        <w:t> consiste à administrer un fragment d’ADN codant pour un antigène vaccinal directement dans des cellules de la personne à vacciner.</w:t>
      </w:r>
    </w:p>
    <w:p w14:paraId="7198C2CF" w14:textId="77777777" w:rsidR="00BD1D2E" w:rsidRPr="00B760D1" w:rsidRDefault="00BD1D2E" w:rsidP="00BD1D2E">
      <w:pPr>
        <w:numPr>
          <w:ilvl w:val="0"/>
          <w:numId w:val="28"/>
        </w:numPr>
        <w:shd w:val="clear" w:color="auto" w:fill="FFFFFF"/>
        <w:spacing w:before="100" w:beforeAutospacing="1" w:after="0" w:line="240" w:lineRule="auto"/>
        <w:ind w:left="888"/>
        <w:rPr>
          <w:rFonts w:eastAsia="Times New Roman" w:cstheme="minorHAnsi"/>
          <w:color w:val="333333"/>
          <w:sz w:val="24"/>
          <w:szCs w:val="24"/>
          <w:lang w:eastAsia="en-US"/>
        </w:rPr>
      </w:pPr>
      <w:r w:rsidRPr="00B760D1">
        <w:rPr>
          <w:rFonts w:eastAsia="Times New Roman" w:cstheme="minorHAnsi"/>
          <w:b/>
          <w:bCs/>
          <w:color w:val="333333"/>
          <w:sz w:val="24"/>
          <w:szCs w:val="24"/>
          <w:lang w:eastAsia="en-US"/>
        </w:rPr>
        <w:lastRenderedPageBreak/>
        <w:t>les vaccins chimériques </w:t>
      </w:r>
      <w:r w:rsidRPr="00B760D1">
        <w:rPr>
          <w:rFonts w:eastAsia="Times New Roman" w:cstheme="minorHAnsi"/>
          <w:color w:val="333333"/>
          <w:sz w:val="24"/>
          <w:szCs w:val="24"/>
          <w:lang w:eastAsia="en-US"/>
        </w:rPr>
        <w:t>: Cette technique consiste à insérer des gènes du virus contre lequel on veut induire une réponse immunitaire dans le génome d’une souche vaccinale efficace, déjà utilisée en routine. C’est le cas du vaccin contre la </w:t>
      </w:r>
      <w:hyperlink r:id="rId13" w:tooltip="Dengue" w:history="1">
        <w:r w:rsidRPr="00B760D1">
          <w:rPr>
            <w:rFonts w:eastAsia="Times New Roman" w:cstheme="minorHAnsi"/>
            <w:color w:val="FD8321"/>
            <w:sz w:val="24"/>
            <w:szCs w:val="24"/>
            <w:u w:val="single"/>
            <w:lang w:eastAsia="en-US"/>
          </w:rPr>
          <w:t>dengue</w:t>
        </w:r>
      </w:hyperlink>
      <w:r w:rsidRPr="00B760D1">
        <w:rPr>
          <w:rFonts w:eastAsia="Times New Roman" w:cstheme="minorHAnsi"/>
          <w:color w:val="333333"/>
          <w:sz w:val="24"/>
          <w:szCs w:val="24"/>
          <w:lang w:eastAsia="en-US"/>
        </w:rPr>
        <w:t> qui sera commercialisé d’ici 2016. Il est composé du cœur du virus de la fièvre jaune et d'une enveloppe comprenant des protéines des quatre virus de la dengue. Cette approche est également utilisée pour développer des vaccins contre le </w:t>
      </w:r>
      <w:hyperlink r:id="rId14" w:tooltip="Fièvre à virus du Nil occidental (West Nile Virus)" w:history="1">
        <w:r w:rsidRPr="00B760D1">
          <w:rPr>
            <w:rFonts w:eastAsia="Times New Roman" w:cstheme="minorHAnsi"/>
            <w:color w:val="FD8321"/>
            <w:sz w:val="24"/>
            <w:szCs w:val="24"/>
            <w:u w:val="single"/>
            <w:lang w:eastAsia="en-US"/>
          </w:rPr>
          <w:t>virus du Nil occidental</w:t>
        </w:r>
      </w:hyperlink>
      <w:r w:rsidRPr="00B760D1">
        <w:rPr>
          <w:rFonts w:eastAsia="Times New Roman" w:cstheme="minorHAnsi"/>
          <w:color w:val="333333"/>
          <w:sz w:val="24"/>
          <w:szCs w:val="24"/>
          <w:lang w:eastAsia="en-US"/>
        </w:rPr>
        <w:t> et contre celui de l'encéphalite japonaise. Un vaccin chimérique contre le virus Ebola, élaboré à partir du vaccin contre la rougeole, est également en développement à l’</w:t>
      </w:r>
      <w:hyperlink r:id="rId15" w:tgtFrame="_blank" w:history="1">
        <w:r w:rsidRPr="00B760D1">
          <w:rPr>
            <w:rFonts w:eastAsia="Times New Roman" w:cstheme="minorHAnsi"/>
            <w:color w:val="FD8321"/>
            <w:sz w:val="24"/>
            <w:szCs w:val="24"/>
            <w:u w:val="single"/>
            <w:lang w:eastAsia="en-US"/>
          </w:rPr>
          <w:t>Institut Pasteur</w:t>
        </w:r>
      </w:hyperlink>
      <w:r w:rsidRPr="00B760D1">
        <w:rPr>
          <w:rFonts w:eastAsia="Times New Roman" w:cstheme="minorHAnsi"/>
          <w:color w:val="333333"/>
          <w:sz w:val="24"/>
          <w:szCs w:val="24"/>
          <w:lang w:eastAsia="en-US"/>
        </w:rPr>
        <w:t>.</w:t>
      </w:r>
    </w:p>
    <w:p w14:paraId="37C95C94" w14:textId="0C76701F" w:rsidR="00BD1D2E" w:rsidRPr="00BD1D2E" w:rsidRDefault="00BD1D2E" w:rsidP="00BD1D2E">
      <w:pPr>
        <w:autoSpaceDE w:val="0"/>
        <w:autoSpaceDN w:val="0"/>
        <w:adjustRightInd w:val="0"/>
        <w:spacing w:line="240" w:lineRule="auto"/>
        <w:rPr>
          <w:rFonts w:cstheme="minorHAnsi"/>
          <w:b/>
          <w:sz w:val="28"/>
          <w:szCs w:val="28"/>
          <w:lang w:val="en-US"/>
        </w:rPr>
      </w:pPr>
    </w:p>
    <w:p w14:paraId="054632D4" w14:textId="353B936E" w:rsidR="00BD1D2E" w:rsidRPr="00BD1D2E" w:rsidRDefault="00BD1D2E" w:rsidP="00BD1D2E">
      <w:pPr>
        <w:autoSpaceDE w:val="0"/>
        <w:autoSpaceDN w:val="0"/>
        <w:adjustRightInd w:val="0"/>
        <w:spacing w:after="0" w:line="240" w:lineRule="auto"/>
        <w:rPr>
          <w:rFonts w:cstheme="minorHAnsi"/>
          <w:bCs/>
          <w:sz w:val="24"/>
          <w:szCs w:val="24"/>
        </w:rPr>
      </w:pPr>
    </w:p>
    <w:p w14:paraId="558AA40A" w14:textId="77777777" w:rsidR="00E34B40" w:rsidRPr="00E34B40" w:rsidRDefault="00E34B40" w:rsidP="00E34B40">
      <w:pPr>
        <w:pStyle w:val="Paragraphedeliste"/>
        <w:autoSpaceDE w:val="0"/>
        <w:autoSpaceDN w:val="0"/>
        <w:adjustRightInd w:val="0"/>
        <w:spacing w:after="0" w:line="240" w:lineRule="auto"/>
        <w:ind w:left="1125"/>
        <w:rPr>
          <w:rFonts w:cstheme="minorHAnsi"/>
          <w:bCs/>
          <w:sz w:val="24"/>
          <w:szCs w:val="24"/>
        </w:rPr>
      </w:pPr>
    </w:p>
    <w:p w14:paraId="42C3EF45" w14:textId="77777777" w:rsidR="003B0D8D" w:rsidRPr="00E34B40" w:rsidRDefault="00163727" w:rsidP="003B0D8D">
      <w:pPr>
        <w:autoSpaceDE w:val="0"/>
        <w:autoSpaceDN w:val="0"/>
        <w:adjustRightInd w:val="0"/>
        <w:spacing w:after="0" w:line="240" w:lineRule="auto"/>
        <w:rPr>
          <w:rFonts w:cstheme="minorHAnsi"/>
          <w:b/>
          <w:bCs/>
          <w:sz w:val="28"/>
          <w:szCs w:val="28"/>
        </w:rPr>
      </w:pPr>
      <w:r w:rsidRPr="00E34B40">
        <w:rPr>
          <w:rFonts w:cstheme="minorHAnsi"/>
          <w:b/>
          <w:bCs/>
          <w:sz w:val="28"/>
          <w:szCs w:val="28"/>
        </w:rPr>
        <w:t xml:space="preserve">VII. </w:t>
      </w:r>
      <w:r w:rsidR="003B0D8D" w:rsidRPr="00E34B40">
        <w:rPr>
          <w:rFonts w:cstheme="minorHAnsi"/>
          <w:b/>
          <w:bCs/>
          <w:sz w:val="28"/>
          <w:szCs w:val="28"/>
        </w:rPr>
        <w:t xml:space="preserve">Calendrier vaccinal </w:t>
      </w:r>
      <w:r w:rsidR="007E6651" w:rsidRPr="00E34B40">
        <w:rPr>
          <w:rFonts w:cstheme="minorHAnsi"/>
          <w:b/>
          <w:bCs/>
          <w:sz w:val="28"/>
          <w:szCs w:val="28"/>
        </w:rPr>
        <w:t>algérien : 24/04/2016</w:t>
      </w:r>
    </w:p>
    <w:p w14:paraId="71BF0986" w14:textId="77777777" w:rsidR="007E6651" w:rsidRPr="008A73EB" w:rsidRDefault="007E6651" w:rsidP="003B0D8D">
      <w:pPr>
        <w:autoSpaceDE w:val="0"/>
        <w:autoSpaceDN w:val="0"/>
        <w:adjustRightInd w:val="0"/>
        <w:spacing w:after="0" w:line="240" w:lineRule="auto"/>
        <w:rPr>
          <w:rFonts w:cstheme="minorHAnsi"/>
          <w:b/>
          <w:bCs/>
          <w:sz w:val="40"/>
          <w:szCs w:val="40"/>
        </w:rPr>
      </w:pPr>
    </w:p>
    <w:tbl>
      <w:tblPr>
        <w:tblStyle w:val="Grilledutableau"/>
        <w:tblW w:w="9865" w:type="dxa"/>
        <w:tblLook w:val="04A0" w:firstRow="1" w:lastRow="0" w:firstColumn="1" w:lastColumn="0" w:noHBand="0" w:noVBand="1"/>
      </w:tblPr>
      <w:tblGrid>
        <w:gridCol w:w="4215"/>
        <w:gridCol w:w="5650"/>
      </w:tblGrid>
      <w:tr w:rsidR="007E6651" w:rsidRPr="008A73EB" w14:paraId="598BEE35" w14:textId="77777777" w:rsidTr="00B1501B">
        <w:trPr>
          <w:trHeight w:val="630"/>
        </w:trPr>
        <w:tc>
          <w:tcPr>
            <w:tcW w:w="4215" w:type="dxa"/>
            <w:tcBorders>
              <w:bottom w:val="single" w:sz="4" w:space="0" w:color="000000" w:themeColor="text1"/>
            </w:tcBorders>
            <w:vAlign w:val="center"/>
          </w:tcPr>
          <w:p w14:paraId="48DD4341" w14:textId="77777777" w:rsidR="007E6651" w:rsidRPr="0012690B" w:rsidRDefault="007E6651" w:rsidP="00BF7E43">
            <w:pPr>
              <w:autoSpaceDE w:val="0"/>
              <w:autoSpaceDN w:val="0"/>
              <w:adjustRightInd w:val="0"/>
              <w:jc w:val="center"/>
              <w:rPr>
                <w:rFonts w:cstheme="minorHAnsi"/>
                <w:b/>
                <w:bCs/>
                <w:sz w:val="28"/>
                <w:szCs w:val="28"/>
              </w:rPr>
            </w:pPr>
            <w:r w:rsidRPr="0012690B">
              <w:rPr>
                <w:rFonts w:cstheme="minorHAnsi"/>
                <w:b/>
                <w:bCs/>
                <w:sz w:val="28"/>
                <w:szCs w:val="28"/>
              </w:rPr>
              <w:t>Age</w:t>
            </w:r>
          </w:p>
        </w:tc>
        <w:tc>
          <w:tcPr>
            <w:tcW w:w="5650" w:type="dxa"/>
            <w:vAlign w:val="center"/>
          </w:tcPr>
          <w:p w14:paraId="6B69EBE7" w14:textId="77777777" w:rsidR="007E6651" w:rsidRPr="0012690B" w:rsidRDefault="007E6651" w:rsidP="00BF7E43">
            <w:pPr>
              <w:autoSpaceDE w:val="0"/>
              <w:autoSpaceDN w:val="0"/>
              <w:adjustRightInd w:val="0"/>
              <w:jc w:val="center"/>
              <w:rPr>
                <w:rFonts w:cstheme="minorHAnsi"/>
                <w:b/>
                <w:bCs/>
                <w:sz w:val="28"/>
                <w:szCs w:val="28"/>
              </w:rPr>
            </w:pPr>
            <w:r w:rsidRPr="0012690B">
              <w:rPr>
                <w:rFonts w:cstheme="minorHAnsi"/>
                <w:b/>
                <w:bCs/>
                <w:sz w:val="28"/>
                <w:szCs w:val="28"/>
              </w:rPr>
              <w:t>Vaccins</w:t>
            </w:r>
          </w:p>
        </w:tc>
      </w:tr>
      <w:tr w:rsidR="007E6651" w14:paraId="77E40CDA" w14:textId="77777777" w:rsidTr="00B1501B">
        <w:trPr>
          <w:trHeight w:val="282"/>
        </w:trPr>
        <w:tc>
          <w:tcPr>
            <w:tcW w:w="4215" w:type="dxa"/>
            <w:tcBorders>
              <w:bottom w:val="single" w:sz="4" w:space="0" w:color="auto"/>
            </w:tcBorders>
            <w:vAlign w:val="center"/>
          </w:tcPr>
          <w:p w14:paraId="683E59AB"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Naissance</w:t>
            </w:r>
          </w:p>
        </w:tc>
        <w:tc>
          <w:tcPr>
            <w:tcW w:w="5650" w:type="dxa"/>
            <w:tcBorders>
              <w:bottom w:val="single" w:sz="4" w:space="0" w:color="auto"/>
            </w:tcBorders>
            <w:vAlign w:val="center"/>
          </w:tcPr>
          <w:p w14:paraId="3B02DCF9"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 xml:space="preserve">BCG </w:t>
            </w:r>
            <w:r w:rsidR="00B458C9" w:rsidRPr="0012690B">
              <w:rPr>
                <w:rFonts w:asciiTheme="majorBidi" w:hAnsiTheme="majorBidi" w:cstheme="majorBidi"/>
                <w:bCs/>
                <w:sz w:val="24"/>
                <w:szCs w:val="24"/>
              </w:rPr>
              <w:t>+</w:t>
            </w:r>
            <w:r w:rsidRPr="0012690B">
              <w:rPr>
                <w:rFonts w:asciiTheme="majorBidi" w:hAnsiTheme="majorBidi" w:cstheme="majorBidi"/>
                <w:bCs/>
                <w:sz w:val="24"/>
                <w:szCs w:val="24"/>
              </w:rPr>
              <w:t xml:space="preserve"> VPO </w:t>
            </w:r>
            <w:r w:rsidR="00B458C9" w:rsidRPr="0012690B">
              <w:rPr>
                <w:rFonts w:asciiTheme="majorBidi" w:hAnsiTheme="majorBidi" w:cstheme="majorBidi"/>
                <w:bCs/>
                <w:sz w:val="24"/>
                <w:szCs w:val="24"/>
              </w:rPr>
              <w:t>+</w:t>
            </w:r>
            <w:r w:rsidRPr="0012690B">
              <w:rPr>
                <w:rFonts w:asciiTheme="majorBidi" w:hAnsiTheme="majorBidi" w:cstheme="majorBidi"/>
                <w:bCs/>
                <w:sz w:val="24"/>
                <w:szCs w:val="24"/>
              </w:rPr>
              <w:t xml:space="preserve"> HVB</w:t>
            </w:r>
          </w:p>
        </w:tc>
      </w:tr>
      <w:tr w:rsidR="007E6651" w14:paraId="12D92D42" w14:textId="77777777" w:rsidTr="00B1501B">
        <w:trPr>
          <w:trHeight w:val="331"/>
        </w:trPr>
        <w:tc>
          <w:tcPr>
            <w:tcW w:w="4215" w:type="dxa"/>
            <w:tcBorders>
              <w:top w:val="single" w:sz="4" w:space="0" w:color="auto"/>
              <w:bottom w:val="single" w:sz="4" w:space="0" w:color="auto"/>
            </w:tcBorders>
            <w:vAlign w:val="center"/>
          </w:tcPr>
          <w:p w14:paraId="02CE0395"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2 mois</w:t>
            </w:r>
          </w:p>
        </w:tc>
        <w:tc>
          <w:tcPr>
            <w:tcW w:w="5650" w:type="dxa"/>
            <w:tcBorders>
              <w:top w:val="single" w:sz="4" w:space="0" w:color="auto"/>
              <w:bottom w:val="single" w:sz="4" w:space="0" w:color="auto"/>
            </w:tcBorders>
            <w:vAlign w:val="center"/>
          </w:tcPr>
          <w:p w14:paraId="346C0C53" w14:textId="77777777" w:rsidR="00B458C9"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DTC-Hib-HVB + VPO</w:t>
            </w:r>
            <w:r w:rsidR="00B458C9" w:rsidRPr="0012690B">
              <w:rPr>
                <w:rFonts w:asciiTheme="majorBidi" w:hAnsiTheme="majorBidi" w:cstheme="majorBidi"/>
                <w:bCs/>
                <w:sz w:val="24"/>
                <w:szCs w:val="24"/>
              </w:rPr>
              <w:t xml:space="preserve"> +</w:t>
            </w:r>
          </w:p>
          <w:p w14:paraId="3021918A"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Anti pneumococcique</w:t>
            </w:r>
          </w:p>
        </w:tc>
      </w:tr>
      <w:tr w:rsidR="007E6651" w14:paraId="67548794" w14:textId="77777777" w:rsidTr="00B1501B">
        <w:trPr>
          <w:trHeight w:val="315"/>
        </w:trPr>
        <w:tc>
          <w:tcPr>
            <w:tcW w:w="4215" w:type="dxa"/>
            <w:tcBorders>
              <w:top w:val="single" w:sz="4" w:space="0" w:color="auto"/>
              <w:bottom w:val="single" w:sz="4" w:space="0" w:color="auto"/>
            </w:tcBorders>
            <w:vAlign w:val="center"/>
          </w:tcPr>
          <w:p w14:paraId="30A9F373"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3 mois</w:t>
            </w:r>
          </w:p>
        </w:tc>
        <w:tc>
          <w:tcPr>
            <w:tcW w:w="5650" w:type="dxa"/>
            <w:tcBorders>
              <w:top w:val="single" w:sz="4" w:space="0" w:color="auto"/>
              <w:bottom w:val="single" w:sz="4" w:space="0" w:color="auto"/>
            </w:tcBorders>
            <w:vAlign w:val="center"/>
          </w:tcPr>
          <w:p w14:paraId="02ED5EA5"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VPI</w:t>
            </w:r>
          </w:p>
        </w:tc>
      </w:tr>
      <w:tr w:rsidR="007E6651" w14:paraId="6D89ACF3" w14:textId="77777777" w:rsidTr="00B1501B">
        <w:trPr>
          <w:trHeight w:val="315"/>
        </w:trPr>
        <w:tc>
          <w:tcPr>
            <w:tcW w:w="4215" w:type="dxa"/>
            <w:tcBorders>
              <w:top w:val="single" w:sz="4" w:space="0" w:color="auto"/>
              <w:bottom w:val="single" w:sz="4" w:space="0" w:color="auto"/>
            </w:tcBorders>
            <w:vAlign w:val="center"/>
          </w:tcPr>
          <w:p w14:paraId="30E215FB"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4 mois</w:t>
            </w:r>
          </w:p>
        </w:tc>
        <w:tc>
          <w:tcPr>
            <w:tcW w:w="5650" w:type="dxa"/>
            <w:tcBorders>
              <w:top w:val="single" w:sz="4" w:space="0" w:color="auto"/>
              <w:bottom w:val="single" w:sz="4" w:space="0" w:color="auto"/>
            </w:tcBorders>
            <w:vAlign w:val="center"/>
          </w:tcPr>
          <w:p w14:paraId="6C720729"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DTC-Hib-HVB + VPO + Anti pneumococcique</w:t>
            </w:r>
          </w:p>
        </w:tc>
      </w:tr>
      <w:tr w:rsidR="007E6651" w14:paraId="3FD05555" w14:textId="77777777" w:rsidTr="00B1501B">
        <w:trPr>
          <w:trHeight w:val="315"/>
        </w:trPr>
        <w:tc>
          <w:tcPr>
            <w:tcW w:w="4215" w:type="dxa"/>
            <w:tcBorders>
              <w:top w:val="single" w:sz="4" w:space="0" w:color="auto"/>
            </w:tcBorders>
            <w:vAlign w:val="center"/>
          </w:tcPr>
          <w:p w14:paraId="55BCC642"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11 mois</w:t>
            </w:r>
          </w:p>
        </w:tc>
        <w:tc>
          <w:tcPr>
            <w:tcW w:w="5650" w:type="dxa"/>
            <w:tcBorders>
              <w:top w:val="single" w:sz="4" w:space="0" w:color="auto"/>
            </w:tcBorders>
            <w:vAlign w:val="center"/>
          </w:tcPr>
          <w:p w14:paraId="460EC60A"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ROR</w:t>
            </w:r>
          </w:p>
        </w:tc>
      </w:tr>
      <w:tr w:rsidR="007E6651" w14:paraId="43F61E7A" w14:textId="77777777" w:rsidTr="00B1501B">
        <w:trPr>
          <w:trHeight w:val="878"/>
        </w:trPr>
        <w:tc>
          <w:tcPr>
            <w:tcW w:w="4215" w:type="dxa"/>
            <w:vAlign w:val="center"/>
          </w:tcPr>
          <w:p w14:paraId="366686B4"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12 mois</w:t>
            </w:r>
          </w:p>
        </w:tc>
        <w:tc>
          <w:tcPr>
            <w:tcW w:w="5650" w:type="dxa"/>
            <w:vAlign w:val="center"/>
          </w:tcPr>
          <w:p w14:paraId="164A85A7"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DTC-Hib-HVB + VPO + Anti pneumococcique</w:t>
            </w:r>
          </w:p>
        </w:tc>
      </w:tr>
      <w:tr w:rsidR="007E6651" w14:paraId="21182FA4" w14:textId="77777777" w:rsidTr="00B1501B">
        <w:trPr>
          <w:trHeight w:val="449"/>
        </w:trPr>
        <w:tc>
          <w:tcPr>
            <w:tcW w:w="4215" w:type="dxa"/>
            <w:vAlign w:val="center"/>
          </w:tcPr>
          <w:p w14:paraId="53FBFABF"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18 mois</w:t>
            </w:r>
          </w:p>
        </w:tc>
        <w:tc>
          <w:tcPr>
            <w:tcW w:w="5650" w:type="dxa"/>
            <w:vAlign w:val="center"/>
          </w:tcPr>
          <w:p w14:paraId="04CF55B8"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ROR</w:t>
            </w:r>
          </w:p>
        </w:tc>
      </w:tr>
      <w:tr w:rsidR="007E6651" w14:paraId="090AD6B6" w14:textId="77777777" w:rsidTr="00B1501B">
        <w:trPr>
          <w:trHeight w:val="432"/>
        </w:trPr>
        <w:tc>
          <w:tcPr>
            <w:tcW w:w="4215" w:type="dxa"/>
            <w:vAlign w:val="center"/>
          </w:tcPr>
          <w:p w14:paraId="37E8581B"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6 ans</w:t>
            </w:r>
          </w:p>
        </w:tc>
        <w:tc>
          <w:tcPr>
            <w:tcW w:w="5650" w:type="dxa"/>
            <w:vAlign w:val="center"/>
          </w:tcPr>
          <w:p w14:paraId="6788E01E"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DTC VPO</w:t>
            </w:r>
          </w:p>
        </w:tc>
      </w:tr>
      <w:tr w:rsidR="007E6651" w14:paraId="2ABAD07A" w14:textId="77777777" w:rsidTr="00B1501B">
        <w:trPr>
          <w:trHeight w:val="449"/>
        </w:trPr>
        <w:tc>
          <w:tcPr>
            <w:tcW w:w="4215" w:type="dxa"/>
            <w:vAlign w:val="center"/>
          </w:tcPr>
          <w:p w14:paraId="7FDBC899"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11-13 ans</w:t>
            </w:r>
          </w:p>
        </w:tc>
        <w:tc>
          <w:tcPr>
            <w:tcW w:w="5650" w:type="dxa"/>
            <w:vAlign w:val="center"/>
          </w:tcPr>
          <w:p w14:paraId="2DAB9689"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DT + VPO</w:t>
            </w:r>
          </w:p>
        </w:tc>
      </w:tr>
      <w:tr w:rsidR="007E6651" w14:paraId="2DE230B1" w14:textId="77777777" w:rsidTr="00B1501B">
        <w:trPr>
          <w:trHeight w:val="432"/>
        </w:trPr>
        <w:tc>
          <w:tcPr>
            <w:tcW w:w="4215" w:type="dxa"/>
            <w:vAlign w:val="center"/>
          </w:tcPr>
          <w:p w14:paraId="5BDC8F77"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16-18 ans</w:t>
            </w:r>
          </w:p>
        </w:tc>
        <w:tc>
          <w:tcPr>
            <w:tcW w:w="5650" w:type="dxa"/>
            <w:vAlign w:val="center"/>
          </w:tcPr>
          <w:p w14:paraId="3778BC72"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dT</w:t>
            </w:r>
          </w:p>
        </w:tc>
      </w:tr>
      <w:tr w:rsidR="007E6651" w14:paraId="0B6DFF48" w14:textId="77777777" w:rsidTr="00B1501B">
        <w:trPr>
          <w:trHeight w:val="895"/>
        </w:trPr>
        <w:tc>
          <w:tcPr>
            <w:tcW w:w="4215" w:type="dxa"/>
            <w:vAlign w:val="center"/>
          </w:tcPr>
          <w:p w14:paraId="5972B085" w14:textId="77777777" w:rsidR="007E6651" w:rsidRPr="0012690B" w:rsidRDefault="007E6651"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Tous les 10 ans à partir de 18 ans</w:t>
            </w:r>
          </w:p>
        </w:tc>
        <w:tc>
          <w:tcPr>
            <w:tcW w:w="5650" w:type="dxa"/>
            <w:vAlign w:val="center"/>
          </w:tcPr>
          <w:p w14:paraId="1FEABD54" w14:textId="77777777" w:rsidR="007E6651" w:rsidRPr="0012690B" w:rsidRDefault="00B458C9" w:rsidP="00BF7E43">
            <w:pPr>
              <w:autoSpaceDE w:val="0"/>
              <w:autoSpaceDN w:val="0"/>
              <w:adjustRightInd w:val="0"/>
              <w:jc w:val="center"/>
              <w:rPr>
                <w:rFonts w:asciiTheme="majorBidi" w:hAnsiTheme="majorBidi" w:cstheme="majorBidi"/>
                <w:bCs/>
                <w:sz w:val="24"/>
                <w:szCs w:val="24"/>
              </w:rPr>
            </w:pPr>
            <w:r w:rsidRPr="0012690B">
              <w:rPr>
                <w:rFonts w:asciiTheme="majorBidi" w:hAnsiTheme="majorBidi" w:cstheme="majorBidi"/>
                <w:bCs/>
                <w:sz w:val="24"/>
                <w:szCs w:val="24"/>
              </w:rPr>
              <w:t>dT</w:t>
            </w:r>
          </w:p>
        </w:tc>
      </w:tr>
    </w:tbl>
    <w:p w14:paraId="15E736BD" w14:textId="77777777" w:rsidR="007E6651" w:rsidRDefault="007E6651" w:rsidP="003B0D8D">
      <w:pPr>
        <w:autoSpaceDE w:val="0"/>
        <w:autoSpaceDN w:val="0"/>
        <w:adjustRightInd w:val="0"/>
        <w:spacing w:after="0" w:line="240" w:lineRule="auto"/>
        <w:rPr>
          <w:rFonts w:asciiTheme="majorBidi" w:hAnsiTheme="majorBidi" w:cstheme="majorBidi"/>
          <w:b/>
          <w:bCs/>
          <w:sz w:val="40"/>
          <w:szCs w:val="40"/>
        </w:rPr>
      </w:pPr>
    </w:p>
    <w:p w14:paraId="622BB25F" w14:textId="77777777" w:rsidR="00076E3D" w:rsidRPr="00B1501B" w:rsidRDefault="00B1501B" w:rsidP="003B0D8D">
      <w:pPr>
        <w:autoSpaceDE w:val="0"/>
        <w:autoSpaceDN w:val="0"/>
        <w:adjustRightInd w:val="0"/>
        <w:spacing w:after="0" w:line="240" w:lineRule="auto"/>
        <w:rPr>
          <w:rFonts w:asciiTheme="majorBidi" w:hAnsiTheme="majorBidi" w:cstheme="majorBidi"/>
          <w:sz w:val="24"/>
          <w:szCs w:val="24"/>
          <w:lang w:val="en-US"/>
        </w:rPr>
      </w:pPr>
      <w:proofErr w:type="gramStart"/>
      <w:r w:rsidRPr="00B1501B">
        <w:rPr>
          <w:rFonts w:asciiTheme="majorBidi" w:hAnsiTheme="majorBidi" w:cstheme="majorBidi"/>
          <w:sz w:val="24"/>
          <w:szCs w:val="24"/>
          <w:lang w:val="en-US"/>
        </w:rPr>
        <w:t>VPO :</w:t>
      </w:r>
      <w:proofErr w:type="gramEnd"/>
      <w:r w:rsidRPr="00B1501B">
        <w:rPr>
          <w:rFonts w:asciiTheme="majorBidi" w:hAnsiTheme="majorBidi" w:cstheme="majorBidi"/>
          <w:sz w:val="24"/>
          <w:szCs w:val="24"/>
          <w:lang w:val="en-US"/>
        </w:rPr>
        <w:t xml:space="preserve"> </w:t>
      </w:r>
      <w:proofErr w:type="spellStart"/>
      <w:r w:rsidRPr="00B1501B">
        <w:rPr>
          <w:rFonts w:asciiTheme="majorBidi" w:hAnsiTheme="majorBidi" w:cstheme="majorBidi"/>
          <w:sz w:val="24"/>
          <w:szCs w:val="24"/>
          <w:lang w:val="en-US"/>
        </w:rPr>
        <w:t>Vaccin</w:t>
      </w:r>
      <w:proofErr w:type="spellEnd"/>
      <w:r w:rsidRPr="00B1501B">
        <w:rPr>
          <w:rFonts w:asciiTheme="majorBidi" w:hAnsiTheme="majorBidi" w:cstheme="majorBidi"/>
          <w:sz w:val="24"/>
          <w:szCs w:val="24"/>
          <w:lang w:val="en-US"/>
        </w:rPr>
        <w:t xml:space="preserve"> Polio Oral</w:t>
      </w:r>
    </w:p>
    <w:p w14:paraId="4166CBD1" w14:textId="77777777" w:rsidR="00B1501B" w:rsidRPr="00B1501B" w:rsidRDefault="00B1501B" w:rsidP="003B0D8D">
      <w:pPr>
        <w:autoSpaceDE w:val="0"/>
        <w:autoSpaceDN w:val="0"/>
        <w:adjustRightInd w:val="0"/>
        <w:spacing w:after="0" w:line="240" w:lineRule="auto"/>
        <w:rPr>
          <w:rFonts w:asciiTheme="majorBidi" w:hAnsiTheme="majorBidi" w:cstheme="majorBidi"/>
          <w:sz w:val="24"/>
          <w:szCs w:val="24"/>
          <w:lang w:val="en-US"/>
        </w:rPr>
      </w:pPr>
      <w:proofErr w:type="gramStart"/>
      <w:r w:rsidRPr="00B1501B">
        <w:rPr>
          <w:rFonts w:asciiTheme="majorBidi" w:hAnsiTheme="majorBidi" w:cstheme="majorBidi"/>
          <w:sz w:val="24"/>
          <w:szCs w:val="24"/>
          <w:lang w:val="en-US"/>
        </w:rPr>
        <w:t>ROR :</w:t>
      </w:r>
      <w:proofErr w:type="gramEnd"/>
      <w:r w:rsidRPr="00B1501B">
        <w:rPr>
          <w:rFonts w:asciiTheme="majorBidi" w:hAnsiTheme="majorBidi" w:cstheme="majorBidi"/>
          <w:sz w:val="24"/>
          <w:szCs w:val="24"/>
          <w:lang w:val="en-US"/>
        </w:rPr>
        <w:t xml:space="preserve"> </w:t>
      </w:r>
      <w:proofErr w:type="spellStart"/>
      <w:r w:rsidRPr="00B1501B">
        <w:rPr>
          <w:rFonts w:asciiTheme="majorBidi" w:hAnsiTheme="majorBidi" w:cstheme="majorBidi"/>
          <w:sz w:val="24"/>
          <w:szCs w:val="24"/>
          <w:lang w:val="en-US"/>
        </w:rPr>
        <w:t>Vaccin</w:t>
      </w:r>
      <w:proofErr w:type="spellEnd"/>
      <w:r w:rsidRPr="00B1501B">
        <w:rPr>
          <w:rFonts w:asciiTheme="majorBidi" w:hAnsiTheme="majorBidi" w:cstheme="majorBidi"/>
          <w:sz w:val="24"/>
          <w:szCs w:val="24"/>
          <w:lang w:val="en-US"/>
        </w:rPr>
        <w:t xml:space="preserve"> </w:t>
      </w:r>
      <w:proofErr w:type="spellStart"/>
      <w:r w:rsidRPr="00B1501B">
        <w:rPr>
          <w:rFonts w:asciiTheme="majorBidi" w:hAnsiTheme="majorBidi" w:cstheme="majorBidi"/>
          <w:sz w:val="24"/>
          <w:szCs w:val="24"/>
          <w:lang w:val="en-US"/>
        </w:rPr>
        <w:t>Rougeole</w:t>
      </w:r>
      <w:proofErr w:type="spellEnd"/>
      <w:r>
        <w:rPr>
          <w:rFonts w:asciiTheme="majorBidi" w:hAnsiTheme="majorBidi" w:cstheme="majorBidi"/>
          <w:sz w:val="24"/>
          <w:szCs w:val="24"/>
          <w:lang w:val="en-US"/>
        </w:rPr>
        <w:t xml:space="preserve"> – </w:t>
      </w:r>
      <w:proofErr w:type="spellStart"/>
      <w:r w:rsidRPr="00B1501B">
        <w:rPr>
          <w:rFonts w:asciiTheme="majorBidi" w:hAnsiTheme="majorBidi" w:cstheme="majorBidi"/>
          <w:sz w:val="24"/>
          <w:szCs w:val="24"/>
          <w:lang w:val="en-US"/>
        </w:rPr>
        <w:t>Oreillon</w:t>
      </w:r>
      <w:proofErr w:type="spellEnd"/>
      <w:r>
        <w:rPr>
          <w:rFonts w:asciiTheme="majorBidi" w:hAnsiTheme="majorBidi" w:cstheme="majorBidi"/>
          <w:sz w:val="24"/>
          <w:szCs w:val="24"/>
          <w:lang w:val="en-US"/>
        </w:rPr>
        <w:t xml:space="preserve"> </w:t>
      </w:r>
      <w:r w:rsidRPr="00B1501B">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sidRPr="00B1501B">
        <w:rPr>
          <w:rFonts w:asciiTheme="majorBidi" w:hAnsiTheme="majorBidi" w:cstheme="majorBidi"/>
          <w:sz w:val="24"/>
          <w:szCs w:val="24"/>
          <w:lang w:val="en-US"/>
        </w:rPr>
        <w:t>Rubeole</w:t>
      </w:r>
      <w:proofErr w:type="spellEnd"/>
    </w:p>
    <w:p w14:paraId="1FA5DA95" w14:textId="77777777" w:rsidR="00B1501B" w:rsidRPr="00B1501B" w:rsidRDefault="00B1501B" w:rsidP="00B1501B">
      <w:pPr>
        <w:autoSpaceDE w:val="0"/>
        <w:autoSpaceDN w:val="0"/>
        <w:adjustRightInd w:val="0"/>
        <w:spacing w:after="0" w:line="240" w:lineRule="auto"/>
        <w:rPr>
          <w:rFonts w:asciiTheme="majorBidi" w:hAnsiTheme="majorBidi" w:cstheme="majorBidi"/>
          <w:sz w:val="24"/>
          <w:szCs w:val="24"/>
        </w:rPr>
      </w:pPr>
      <w:proofErr w:type="spellStart"/>
      <w:proofErr w:type="gramStart"/>
      <w:r w:rsidRPr="00B1501B">
        <w:rPr>
          <w:rFonts w:asciiTheme="majorBidi" w:hAnsiTheme="majorBidi" w:cstheme="majorBidi"/>
          <w:sz w:val="24"/>
          <w:szCs w:val="24"/>
        </w:rPr>
        <w:t>dT</w:t>
      </w:r>
      <w:proofErr w:type="spellEnd"/>
      <w:r w:rsidRPr="00B1501B">
        <w:rPr>
          <w:rFonts w:asciiTheme="majorBidi" w:hAnsiTheme="majorBidi" w:cstheme="majorBidi"/>
          <w:sz w:val="24"/>
          <w:szCs w:val="24"/>
        </w:rPr>
        <w:t>:</w:t>
      </w:r>
      <w:proofErr w:type="gramEnd"/>
      <w:r w:rsidRPr="00B1501B">
        <w:rPr>
          <w:rFonts w:asciiTheme="majorBidi" w:hAnsiTheme="majorBidi" w:cstheme="majorBidi"/>
          <w:sz w:val="24"/>
          <w:szCs w:val="24"/>
        </w:rPr>
        <w:t xml:space="preserve"> Vaccin </w:t>
      </w:r>
      <w:proofErr w:type="spellStart"/>
      <w:r>
        <w:rPr>
          <w:rFonts w:asciiTheme="majorBidi" w:hAnsiTheme="majorBidi" w:cstheme="majorBidi"/>
          <w:sz w:val="24"/>
          <w:szCs w:val="24"/>
        </w:rPr>
        <w:t>anti-</w:t>
      </w:r>
      <w:r w:rsidRPr="00B1501B">
        <w:rPr>
          <w:rFonts w:asciiTheme="majorBidi" w:hAnsiTheme="majorBidi" w:cstheme="majorBidi"/>
          <w:sz w:val="24"/>
          <w:szCs w:val="24"/>
        </w:rPr>
        <w:t>diphterique</w:t>
      </w:r>
      <w:proofErr w:type="spellEnd"/>
      <w:r w:rsidRPr="00B1501B">
        <w:rPr>
          <w:rFonts w:asciiTheme="majorBidi" w:hAnsiTheme="majorBidi" w:cstheme="majorBidi"/>
          <w:sz w:val="24"/>
          <w:szCs w:val="24"/>
        </w:rPr>
        <w:t xml:space="preserve">  </w:t>
      </w:r>
      <w:r>
        <w:rPr>
          <w:rFonts w:asciiTheme="majorBidi" w:hAnsiTheme="majorBidi" w:cstheme="majorBidi"/>
          <w:sz w:val="24"/>
          <w:szCs w:val="24"/>
        </w:rPr>
        <w:t xml:space="preserve">à </w:t>
      </w:r>
      <w:r w:rsidRPr="00B1501B">
        <w:rPr>
          <w:rFonts w:asciiTheme="majorBidi" w:hAnsiTheme="majorBidi" w:cstheme="majorBidi"/>
          <w:sz w:val="24"/>
          <w:szCs w:val="24"/>
        </w:rPr>
        <w:t>faible dose pour adulte</w:t>
      </w:r>
      <w:r>
        <w:rPr>
          <w:rFonts w:asciiTheme="majorBidi" w:hAnsiTheme="majorBidi" w:cstheme="majorBidi"/>
          <w:sz w:val="24"/>
          <w:szCs w:val="24"/>
        </w:rPr>
        <w:t xml:space="preserve"> – anti-</w:t>
      </w:r>
      <w:proofErr w:type="spellStart"/>
      <w:r>
        <w:rPr>
          <w:rFonts w:asciiTheme="majorBidi" w:hAnsiTheme="majorBidi" w:cstheme="majorBidi"/>
          <w:sz w:val="24"/>
          <w:szCs w:val="24"/>
        </w:rPr>
        <w:t>tétnique</w:t>
      </w:r>
      <w:proofErr w:type="spellEnd"/>
      <w:r>
        <w:rPr>
          <w:rFonts w:asciiTheme="majorBidi" w:hAnsiTheme="majorBidi" w:cstheme="majorBidi"/>
          <w:sz w:val="24"/>
          <w:szCs w:val="24"/>
        </w:rPr>
        <w:t>.</w:t>
      </w:r>
    </w:p>
    <w:p w14:paraId="38BF4ECF" w14:textId="77777777" w:rsidR="00B1501B" w:rsidRPr="00B1501B" w:rsidRDefault="00B1501B" w:rsidP="003B0D8D">
      <w:pPr>
        <w:autoSpaceDE w:val="0"/>
        <w:autoSpaceDN w:val="0"/>
        <w:adjustRightInd w:val="0"/>
        <w:spacing w:after="0" w:line="240" w:lineRule="auto"/>
        <w:rPr>
          <w:rFonts w:asciiTheme="majorBidi" w:hAnsiTheme="majorBidi" w:cstheme="majorBidi"/>
          <w:b/>
          <w:bCs/>
          <w:sz w:val="40"/>
          <w:szCs w:val="40"/>
        </w:rPr>
      </w:pPr>
    </w:p>
    <w:p w14:paraId="1E3F3C62" w14:textId="77777777" w:rsidR="00C8709F" w:rsidRPr="00B1501B" w:rsidRDefault="00C8709F" w:rsidP="003B0D8D">
      <w:pPr>
        <w:autoSpaceDE w:val="0"/>
        <w:autoSpaceDN w:val="0"/>
        <w:adjustRightInd w:val="0"/>
        <w:spacing w:after="0" w:line="240" w:lineRule="auto"/>
        <w:rPr>
          <w:rFonts w:asciiTheme="majorBidi" w:hAnsiTheme="majorBidi" w:cstheme="majorBidi"/>
          <w:b/>
          <w:bCs/>
          <w:sz w:val="40"/>
          <w:szCs w:val="40"/>
        </w:rPr>
      </w:pPr>
    </w:p>
    <w:p w14:paraId="5AEBB6DB" w14:textId="77777777" w:rsidR="00B760D1" w:rsidRDefault="00B760D1" w:rsidP="00D37270">
      <w:pPr>
        <w:autoSpaceDE w:val="0"/>
        <w:autoSpaceDN w:val="0"/>
        <w:adjustRightInd w:val="0"/>
        <w:spacing w:after="0" w:line="240" w:lineRule="auto"/>
        <w:jc w:val="center"/>
        <w:rPr>
          <w:rFonts w:cstheme="minorHAnsi"/>
          <w:b/>
          <w:sz w:val="40"/>
          <w:szCs w:val="40"/>
        </w:rPr>
      </w:pPr>
    </w:p>
    <w:p w14:paraId="1FD2D11E" w14:textId="77777777" w:rsidR="00B760D1" w:rsidRDefault="00B760D1" w:rsidP="00D37270">
      <w:pPr>
        <w:autoSpaceDE w:val="0"/>
        <w:autoSpaceDN w:val="0"/>
        <w:adjustRightInd w:val="0"/>
        <w:spacing w:after="0" w:line="240" w:lineRule="auto"/>
        <w:jc w:val="center"/>
        <w:rPr>
          <w:rFonts w:cstheme="minorHAnsi"/>
          <w:b/>
          <w:sz w:val="40"/>
          <w:szCs w:val="40"/>
        </w:rPr>
      </w:pPr>
    </w:p>
    <w:p w14:paraId="75AD3267" w14:textId="77777777" w:rsidR="00B760D1" w:rsidRDefault="00B760D1" w:rsidP="00D37270">
      <w:pPr>
        <w:autoSpaceDE w:val="0"/>
        <w:autoSpaceDN w:val="0"/>
        <w:adjustRightInd w:val="0"/>
        <w:spacing w:after="0" w:line="240" w:lineRule="auto"/>
        <w:jc w:val="center"/>
        <w:rPr>
          <w:rFonts w:cstheme="minorHAnsi"/>
          <w:b/>
          <w:sz w:val="40"/>
          <w:szCs w:val="40"/>
        </w:rPr>
      </w:pPr>
    </w:p>
    <w:p w14:paraId="107396B4" w14:textId="77777777" w:rsidR="00B760D1" w:rsidRDefault="00B760D1" w:rsidP="00D37270">
      <w:pPr>
        <w:autoSpaceDE w:val="0"/>
        <w:autoSpaceDN w:val="0"/>
        <w:adjustRightInd w:val="0"/>
        <w:spacing w:after="0" w:line="240" w:lineRule="auto"/>
        <w:jc w:val="center"/>
        <w:rPr>
          <w:rFonts w:cstheme="minorHAnsi"/>
          <w:b/>
          <w:sz w:val="40"/>
          <w:szCs w:val="40"/>
        </w:rPr>
      </w:pPr>
    </w:p>
    <w:p w14:paraId="7AFC45A1" w14:textId="77777777" w:rsidR="00076E3D" w:rsidRDefault="00B3573A" w:rsidP="00D37270">
      <w:pPr>
        <w:autoSpaceDE w:val="0"/>
        <w:autoSpaceDN w:val="0"/>
        <w:adjustRightInd w:val="0"/>
        <w:spacing w:after="0" w:line="240" w:lineRule="auto"/>
        <w:jc w:val="center"/>
        <w:rPr>
          <w:rFonts w:cstheme="minorHAnsi"/>
          <w:b/>
          <w:sz w:val="40"/>
          <w:szCs w:val="40"/>
        </w:rPr>
      </w:pPr>
      <w:r w:rsidRPr="008A73EB">
        <w:rPr>
          <w:rFonts w:cstheme="minorHAnsi"/>
          <w:b/>
          <w:sz w:val="40"/>
          <w:szCs w:val="40"/>
        </w:rPr>
        <w:lastRenderedPageBreak/>
        <w:t>SEROTHERAPIE</w:t>
      </w:r>
    </w:p>
    <w:p w14:paraId="3B081D03" w14:textId="77777777" w:rsidR="006D5A2E" w:rsidRPr="008A73EB" w:rsidRDefault="006D5A2E" w:rsidP="00D37270">
      <w:pPr>
        <w:autoSpaceDE w:val="0"/>
        <w:autoSpaceDN w:val="0"/>
        <w:adjustRightInd w:val="0"/>
        <w:spacing w:after="0" w:line="240" w:lineRule="auto"/>
        <w:jc w:val="center"/>
        <w:rPr>
          <w:rFonts w:cstheme="minorHAnsi"/>
          <w:b/>
          <w:sz w:val="40"/>
          <w:szCs w:val="40"/>
        </w:rPr>
      </w:pPr>
    </w:p>
    <w:p w14:paraId="414DC8BE" w14:textId="77777777" w:rsidR="00B3573A" w:rsidRPr="008A73EB" w:rsidRDefault="00B3573A" w:rsidP="00B3573A">
      <w:pPr>
        <w:pStyle w:val="Paragraphedeliste"/>
        <w:numPr>
          <w:ilvl w:val="0"/>
          <w:numId w:val="15"/>
        </w:numPr>
        <w:autoSpaceDE w:val="0"/>
        <w:autoSpaceDN w:val="0"/>
        <w:adjustRightInd w:val="0"/>
        <w:spacing w:after="0" w:line="240" w:lineRule="auto"/>
        <w:rPr>
          <w:rFonts w:cstheme="minorHAnsi"/>
          <w:b/>
          <w:sz w:val="28"/>
          <w:szCs w:val="28"/>
        </w:rPr>
      </w:pPr>
      <w:r w:rsidRPr="008A73EB">
        <w:rPr>
          <w:rFonts w:cstheme="minorHAnsi"/>
          <w:b/>
          <w:sz w:val="28"/>
          <w:szCs w:val="28"/>
        </w:rPr>
        <w:t>Définition :</w:t>
      </w:r>
    </w:p>
    <w:p w14:paraId="601AF3E4" w14:textId="77777777" w:rsidR="00936D82" w:rsidRPr="008A73EB" w:rsidRDefault="006D5A2E" w:rsidP="00936D82">
      <w:pPr>
        <w:autoSpaceDE w:val="0"/>
        <w:autoSpaceDN w:val="0"/>
        <w:adjustRightInd w:val="0"/>
        <w:spacing w:after="0" w:line="240" w:lineRule="auto"/>
        <w:rPr>
          <w:rFonts w:cstheme="minorHAnsi"/>
          <w:sz w:val="24"/>
          <w:szCs w:val="24"/>
        </w:rPr>
      </w:pPr>
      <w:r>
        <w:rPr>
          <w:rFonts w:cstheme="minorHAnsi"/>
          <w:sz w:val="24"/>
          <w:szCs w:val="24"/>
        </w:rPr>
        <w:t>-</w:t>
      </w:r>
      <w:r w:rsidR="00936D82" w:rsidRPr="008A73EB">
        <w:rPr>
          <w:rFonts w:cstheme="minorHAnsi"/>
          <w:sz w:val="24"/>
          <w:szCs w:val="24"/>
        </w:rPr>
        <w:t xml:space="preserve">Chez les non immunisés, la réaction du système immunitaire est trop lente et la maladie se déclare, d’où l’intérêt de l’immunisation </w:t>
      </w:r>
      <w:r w:rsidRPr="008A73EB">
        <w:rPr>
          <w:rFonts w:cstheme="minorHAnsi"/>
          <w:sz w:val="24"/>
          <w:szCs w:val="24"/>
        </w:rPr>
        <w:t>passive (</w:t>
      </w:r>
      <w:r w:rsidR="00936D82" w:rsidRPr="008A73EB">
        <w:rPr>
          <w:rFonts w:cstheme="minorHAnsi"/>
          <w:sz w:val="24"/>
          <w:szCs w:val="24"/>
        </w:rPr>
        <w:t>injection d’anticorps = immunoglobulines)</w:t>
      </w:r>
    </w:p>
    <w:p w14:paraId="050B6DFD" w14:textId="77777777" w:rsidR="006D5A2E" w:rsidRDefault="00936D82" w:rsidP="006D5A2E">
      <w:pPr>
        <w:autoSpaceDE w:val="0"/>
        <w:autoSpaceDN w:val="0"/>
        <w:adjustRightInd w:val="0"/>
        <w:spacing w:after="0" w:line="240" w:lineRule="auto"/>
        <w:rPr>
          <w:rFonts w:cstheme="minorHAnsi"/>
          <w:sz w:val="24"/>
          <w:szCs w:val="24"/>
        </w:rPr>
      </w:pPr>
      <w:r w:rsidRPr="008A73EB">
        <w:rPr>
          <w:rFonts w:cstheme="minorHAnsi"/>
          <w:sz w:val="24"/>
          <w:szCs w:val="24"/>
        </w:rPr>
        <w:t>Ces anticorps étrangers peuvent immédiatement : s’attaquer à l’agent pathogène, atténuer l’évolution de la maladie, et même empêcher la maladie de se déclarer.</w:t>
      </w:r>
    </w:p>
    <w:p w14:paraId="22873590" w14:textId="77777777" w:rsidR="00936D82" w:rsidRPr="006D5A2E" w:rsidRDefault="006D5A2E" w:rsidP="006D5A2E">
      <w:pPr>
        <w:autoSpaceDE w:val="0"/>
        <w:autoSpaceDN w:val="0"/>
        <w:adjustRightInd w:val="0"/>
        <w:spacing w:after="0" w:line="240" w:lineRule="auto"/>
        <w:rPr>
          <w:rFonts w:cstheme="minorHAnsi"/>
          <w:sz w:val="24"/>
          <w:szCs w:val="24"/>
        </w:rPr>
      </w:pPr>
      <w:r>
        <w:rPr>
          <w:rFonts w:cstheme="minorHAnsi"/>
          <w:sz w:val="24"/>
          <w:szCs w:val="24"/>
        </w:rPr>
        <w:t>-</w:t>
      </w:r>
      <w:r w:rsidR="00936D82" w:rsidRPr="006D5A2E">
        <w:rPr>
          <w:rFonts w:cstheme="minorHAnsi"/>
          <w:sz w:val="24"/>
          <w:szCs w:val="24"/>
        </w:rPr>
        <w:t xml:space="preserve">La protection passive est de courte </w:t>
      </w:r>
      <w:r w:rsidRPr="006D5A2E">
        <w:rPr>
          <w:rFonts w:cstheme="minorHAnsi"/>
          <w:sz w:val="24"/>
          <w:szCs w:val="24"/>
        </w:rPr>
        <w:t>durée :</w:t>
      </w:r>
      <w:r w:rsidR="00936D82" w:rsidRPr="006D5A2E">
        <w:rPr>
          <w:rFonts w:cstheme="minorHAnsi"/>
          <w:sz w:val="24"/>
          <w:szCs w:val="24"/>
        </w:rPr>
        <w:t xml:space="preserve"> les anticorps importés </w:t>
      </w:r>
      <w:r w:rsidRPr="006D5A2E">
        <w:rPr>
          <w:rFonts w:cstheme="minorHAnsi"/>
          <w:sz w:val="24"/>
          <w:szCs w:val="24"/>
        </w:rPr>
        <w:t>sont éliminés</w:t>
      </w:r>
      <w:r w:rsidR="00936D82" w:rsidRPr="006D5A2E">
        <w:rPr>
          <w:rFonts w:cstheme="minorHAnsi"/>
          <w:sz w:val="24"/>
          <w:szCs w:val="24"/>
        </w:rPr>
        <w:t xml:space="preserve"> au bout de quelques semaines.</w:t>
      </w:r>
    </w:p>
    <w:p w14:paraId="381EA70F" w14:textId="77777777" w:rsidR="00936D82" w:rsidRPr="006D5A2E" w:rsidRDefault="006D5A2E" w:rsidP="006D5A2E">
      <w:pPr>
        <w:autoSpaceDE w:val="0"/>
        <w:autoSpaceDN w:val="0"/>
        <w:adjustRightInd w:val="0"/>
        <w:spacing w:after="0" w:line="240" w:lineRule="auto"/>
        <w:rPr>
          <w:rFonts w:cstheme="minorHAnsi"/>
          <w:sz w:val="24"/>
          <w:szCs w:val="24"/>
        </w:rPr>
      </w:pPr>
      <w:r>
        <w:rPr>
          <w:rFonts w:cstheme="minorHAnsi"/>
          <w:sz w:val="24"/>
          <w:szCs w:val="24"/>
        </w:rPr>
        <w:t>-</w:t>
      </w:r>
      <w:r w:rsidR="00936D82" w:rsidRPr="006D5A2E">
        <w:rPr>
          <w:rFonts w:cstheme="minorHAnsi"/>
          <w:sz w:val="24"/>
          <w:szCs w:val="24"/>
        </w:rPr>
        <w:t>Pas de protection contre une deuxième infection.</w:t>
      </w:r>
    </w:p>
    <w:p w14:paraId="0AFBCAD0" w14:textId="77777777" w:rsidR="00936D82" w:rsidRPr="006D5A2E" w:rsidRDefault="006D5A2E" w:rsidP="006D5A2E">
      <w:pPr>
        <w:autoSpaceDE w:val="0"/>
        <w:autoSpaceDN w:val="0"/>
        <w:adjustRightInd w:val="0"/>
        <w:spacing w:after="0" w:line="240" w:lineRule="auto"/>
        <w:rPr>
          <w:rFonts w:cstheme="minorHAnsi"/>
          <w:sz w:val="24"/>
          <w:szCs w:val="24"/>
        </w:rPr>
      </w:pPr>
      <w:r>
        <w:rPr>
          <w:rFonts w:cstheme="minorHAnsi"/>
          <w:sz w:val="24"/>
          <w:szCs w:val="24"/>
        </w:rPr>
        <w:t>-</w:t>
      </w:r>
      <w:r w:rsidR="00936D82" w:rsidRPr="006D5A2E">
        <w:rPr>
          <w:rFonts w:cstheme="minorHAnsi"/>
          <w:sz w:val="24"/>
          <w:szCs w:val="24"/>
        </w:rPr>
        <w:t>Risque de provoquer des effets secondaires.</w:t>
      </w:r>
    </w:p>
    <w:p w14:paraId="78A0314D" w14:textId="77777777" w:rsidR="00936D82" w:rsidRPr="008A73EB" w:rsidRDefault="00936D82" w:rsidP="00936D82">
      <w:pPr>
        <w:autoSpaceDE w:val="0"/>
        <w:autoSpaceDN w:val="0"/>
        <w:adjustRightInd w:val="0"/>
        <w:spacing w:after="0" w:line="240" w:lineRule="auto"/>
        <w:ind w:left="765"/>
        <w:rPr>
          <w:rFonts w:cstheme="minorHAnsi"/>
          <w:sz w:val="24"/>
          <w:szCs w:val="24"/>
        </w:rPr>
      </w:pPr>
    </w:p>
    <w:p w14:paraId="34904977" w14:textId="77777777" w:rsidR="00936D82" w:rsidRPr="008A73EB" w:rsidRDefault="00936D82" w:rsidP="00936D82">
      <w:pPr>
        <w:autoSpaceDE w:val="0"/>
        <w:autoSpaceDN w:val="0"/>
        <w:adjustRightInd w:val="0"/>
        <w:spacing w:after="0" w:line="240" w:lineRule="auto"/>
        <w:rPr>
          <w:rFonts w:cstheme="minorHAnsi"/>
          <w:b/>
          <w:bCs/>
          <w:sz w:val="23"/>
          <w:szCs w:val="23"/>
        </w:rPr>
      </w:pPr>
      <w:r w:rsidRPr="008A73EB">
        <w:rPr>
          <w:rFonts w:cstheme="minorHAnsi"/>
          <w:b/>
          <w:bCs/>
          <w:sz w:val="23"/>
          <w:szCs w:val="23"/>
        </w:rPr>
        <w:t xml:space="preserve">Donc : </w:t>
      </w:r>
      <w:r w:rsidRPr="008A73EB">
        <w:rPr>
          <w:rFonts w:cstheme="minorHAnsi"/>
          <w:sz w:val="24"/>
          <w:szCs w:val="24"/>
        </w:rPr>
        <w:t>c’est l’</w:t>
      </w:r>
      <w:r w:rsidR="00DF2C17" w:rsidRPr="008A73EB">
        <w:rPr>
          <w:rFonts w:cstheme="minorHAnsi"/>
          <w:sz w:val="24"/>
          <w:szCs w:val="24"/>
        </w:rPr>
        <w:t>administration</w:t>
      </w:r>
      <w:r w:rsidRPr="008A73EB">
        <w:rPr>
          <w:rFonts w:cstheme="minorHAnsi"/>
          <w:sz w:val="24"/>
          <w:szCs w:val="24"/>
        </w:rPr>
        <w:t xml:space="preserve"> a titre préventif </w:t>
      </w:r>
      <w:r w:rsidR="00DF2C17" w:rsidRPr="008A73EB">
        <w:rPr>
          <w:rFonts w:cstheme="minorHAnsi"/>
          <w:sz w:val="24"/>
          <w:szCs w:val="24"/>
        </w:rPr>
        <w:t>(</w:t>
      </w:r>
      <w:proofErr w:type="spellStart"/>
      <w:proofErr w:type="gramStart"/>
      <w:r w:rsidR="00DF2C17" w:rsidRPr="008A73EB">
        <w:rPr>
          <w:rFonts w:cstheme="minorHAnsi"/>
          <w:sz w:val="24"/>
          <w:szCs w:val="24"/>
        </w:rPr>
        <w:t>séroprévention</w:t>
      </w:r>
      <w:proofErr w:type="spellEnd"/>
      <w:r w:rsidR="00DF2C17" w:rsidRPr="008A73EB">
        <w:rPr>
          <w:rFonts w:cstheme="minorHAnsi"/>
          <w:sz w:val="24"/>
          <w:szCs w:val="24"/>
        </w:rPr>
        <w:t xml:space="preserve"> ,</w:t>
      </w:r>
      <w:proofErr w:type="gramEnd"/>
      <w:r w:rsidR="00DF2C17" w:rsidRPr="008A73EB">
        <w:rPr>
          <w:rFonts w:cstheme="minorHAnsi"/>
          <w:sz w:val="24"/>
          <w:szCs w:val="24"/>
        </w:rPr>
        <w:t xml:space="preserve"> </w:t>
      </w:r>
      <w:proofErr w:type="spellStart"/>
      <w:r w:rsidR="00DF2C17" w:rsidRPr="008A73EB">
        <w:rPr>
          <w:rFonts w:cstheme="minorHAnsi"/>
          <w:sz w:val="24"/>
          <w:szCs w:val="24"/>
        </w:rPr>
        <w:t>séroprophylaxie</w:t>
      </w:r>
      <w:proofErr w:type="spellEnd"/>
      <w:r w:rsidR="00DF2C17" w:rsidRPr="008A73EB">
        <w:rPr>
          <w:rFonts w:cstheme="minorHAnsi"/>
          <w:sz w:val="24"/>
          <w:szCs w:val="24"/>
        </w:rPr>
        <w:t xml:space="preserve">) </w:t>
      </w:r>
      <w:r w:rsidRPr="008A73EB">
        <w:rPr>
          <w:rFonts w:cstheme="minorHAnsi"/>
          <w:sz w:val="24"/>
          <w:szCs w:val="24"/>
        </w:rPr>
        <w:t>ou curatif</w:t>
      </w:r>
      <w:r w:rsidR="00DF2C17" w:rsidRPr="008A73EB">
        <w:rPr>
          <w:rFonts w:cstheme="minorHAnsi"/>
          <w:sz w:val="24"/>
          <w:szCs w:val="24"/>
        </w:rPr>
        <w:t xml:space="preserve"> (sérothérapie)</w:t>
      </w:r>
      <w:r w:rsidRPr="008A73EB">
        <w:rPr>
          <w:rFonts w:cstheme="minorHAnsi"/>
          <w:sz w:val="24"/>
          <w:szCs w:val="24"/>
        </w:rPr>
        <w:t xml:space="preserve"> d’immunoglobulines d’origine humaine (sérum homologue) ou animale (sérum hétérologue)</w:t>
      </w:r>
      <w:r w:rsidR="00DF2C17" w:rsidRPr="008A73EB">
        <w:rPr>
          <w:rFonts w:cstheme="minorHAnsi"/>
          <w:sz w:val="24"/>
          <w:szCs w:val="24"/>
        </w:rPr>
        <w:t>.</w:t>
      </w:r>
    </w:p>
    <w:p w14:paraId="1E5F22B0" w14:textId="77777777" w:rsidR="00936D82" w:rsidRPr="008A73EB" w:rsidRDefault="00DF2C17" w:rsidP="00936D82">
      <w:pPr>
        <w:autoSpaceDE w:val="0"/>
        <w:autoSpaceDN w:val="0"/>
        <w:adjustRightInd w:val="0"/>
        <w:spacing w:after="0" w:line="240" w:lineRule="auto"/>
        <w:rPr>
          <w:rFonts w:cstheme="minorHAnsi"/>
          <w:sz w:val="23"/>
          <w:szCs w:val="23"/>
          <w:u w:val="single"/>
        </w:rPr>
      </w:pPr>
      <w:r w:rsidRPr="008A73EB">
        <w:rPr>
          <w:rFonts w:cstheme="minorHAnsi"/>
          <w:b/>
          <w:bCs/>
          <w:sz w:val="23"/>
          <w:szCs w:val="23"/>
        </w:rPr>
        <w:t xml:space="preserve">          </w:t>
      </w:r>
      <w:r w:rsidR="00557526" w:rsidRPr="008A73EB">
        <w:rPr>
          <w:rFonts w:cstheme="minorHAnsi"/>
          <w:b/>
          <w:bCs/>
          <w:sz w:val="23"/>
          <w:szCs w:val="23"/>
        </w:rPr>
        <w:t>*</w:t>
      </w:r>
      <w:r w:rsidRPr="008A73EB">
        <w:rPr>
          <w:rFonts w:cstheme="minorHAnsi"/>
          <w:b/>
          <w:bCs/>
          <w:sz w:val="23"/>
          <w:szCs w:val="23"/>
        </w:rPr>
        <w:t xml:space="preserve"> </w:t>
      </w:r>
      <w:r w:rsidR="00936D82" w:rsidRPr="008A73EB">
        <w:rPr>
          <w:rFonts w:cstheme="minorHAnsi"/>
          <w:sz w:val="23"/>
          <w:szCs w:val="23"/>
          <w:u w:val="single"/>
        </w:rPr>
        <w:t>Immunisation passive :</w:t>
      </w:r>
    </w:p>
    <w:p w14:paraId="42C28637" w14:textId="77777777" w:rsidR="00936D82" w:rsidRPr="008A73EB" w:rsidRDefault="00DF2C17" w:rsidP="00936D82">
      <w:pPr>
        <w:autoSpaceDE w:val="0"/>
        <w:autoSpaceDN w:val="0"/>
        <w:adjustRightInd w:val="0"/>
        <w:spacing w:after="0" w:line="240" w:lineRule="auto"/>
        <w:rPr>
          <w:rFonts w:cstheme="minorHAnsi"/>
          <w:sz w:val="23"/>
          <w:szCs w:val="23"/>
          <w:u w:val="single"/>
        </w:rPr>
      </w:pPr>
      <w:r w:rsidRPr="008A73EB">
        <w:rPr>
          <w:rFonts w:cstheme="minorHAnsi"/>
          <w:sz w:val="23"/>
          <w:szCs w:val="23"/>
        </w:rPr>
        <w:t xml:space="preserve">          </w:t>
      </w:r>
      <w:r w:rsidR="00557526" w:rsidRPr="008A73EB">
        <w:rPr>
          <w:rFonts w:cstheme="minorHAnsi"/>
          <w:sz w:val="23"/>
          <w:szCs w:val="23"/>
        </w:rPr>
        <w:t>*</w:t>
      </w:r>
      <w:r w:rsidRPr="008A73EB">
        <w:rPr>
          <w:rFonts w:cstheme="minorHAnsi"/>
          <w:sz w:val="23"/>
          <w:szCs w:val="23"/>
        </w:rPr>
        <w:t xml:space="preserve"> </w:t>
      </w:r>
      <w:r w:rsidR="00936D82" w:rsidRPr="008A73EB">
        <w:rPr>
          <w:rFonts w:cstheme="minorHAnsi"/>
          <w:sz w:val="23"/>
          <w:szCs w:val="23"/>
          <w:u w:val="single"/>
        </w:rPr>
        <w:t>Efficacité immédiate</w:t>
      </w:r>
    </w:p>
    <w:p w14:paraId="3BA3C260" w14:textId="77777777" w:rsidR="00936D82" w:rsidRPr="008A73EB" w:rsidRDefault="00DF2C17" w:rsidP="00936D82">
      <w:pPr>
        <w:pStyle w:val="Default"/>
        <w:rPr>
          <w:rFonts w:asciiTheme="minorHAnsi" w:hAnsiTheme="minorHAnsi" w:cstheme="minorHAnsi"/>
          <w:sz w:val="23"/>
          <w:szCs w:val="23"/>
          <w:u w:val="single"/>
        </w:rPr>
      </w:pPr>
      <w:r w:rsidRPr="008A73EB">
        <w:rPr>
          <w:rFonts w:asciiTheme="minorHAnsi" w:hAnsiTheme="minorHAnsi" w:cstheme="minorHAnsi"/>
          <w:sz w:val="23"/>
          <w:szCs w:val="23"/>
        </w:rPr>
        <w:t xml:space="preserve">          </w:t>
      </w:r>
      <w:r w:rsidR="00557526" w:rsidRPr="008A73EB">
        <w:rPr>
          <w:rFonts w:asciiTheme="minorHAnsi" w:hAnsiTheme="minorHAnsi" w:cstheme="minorHAnsi"/>
          <w:sz w:val="23"/>
          <w:szCs w:val="23"/>
        </w:rPr>
        <w:t>*</w:t>
      </w:r>
      <w:r w:rsidRPr="008A73EB">
        <w:rPr>
          <w:rFonts w:asciiTheme="minorHAnsi" w:hAnsiTheme="minorHAnsi" w:cstheme="minorHAnsi"/>
          <w:sz w:val="23"/>
          <w:szCs w:val="23"/>
        </w:rPr>
        <w:t xml:space="preserve"> </w:t>
      </w:r>
      <w:r w:rsidR="00936D82" w:rsidRPr="008A73EB">
        <w:rPr>
          <w:rFonts w:asciiTheme="minorHAnsi" w:hAnsiTheme="minorHAnsi" w:cstheme="minorHAnsi"/>
          <w:sz w:val="23"/>
          <w:szCs w:val="23"/>
          <w:u w:val="single"/>
        </w:rPr>
        <w:t>Courte durée</w:t>
      </w:r>
    </w:p>
    <w:p w14:paraId="1464A0EA" w14:textId="77777777" w:rsidR="00AF1918" w:rsidRPr="008A73EB" w:rsidRDefault="00AF1918" w:rsidP="00936D82">
      <w:pPr>
        <w:pStyle w:val="Default"/>
        <w:rPr>
          <w:rFonts w:asciiTheme="minorHAnsi" w:hAnsiTheme="minorHAnsi" w:cstheme="minorHAnsi"/>
          <w:b/>
          <w:bCs/>
          <w:sz w:val="23"/>
          <w:szCs w:val="23"/>
        </w:rPr>
      </w:pPr>
    </w:p>
    <w:p w14:paraId="737DE1C9" w14:textId="77777777" w:rsidR="00696AAD" w:rsidRPr="008A73EB" w:rsidRDefault="00AF1918" w:rsidP="00AF1918">
      <w:pPr>
        <w:pStyle w:val="Default"/>
        <w:numPr>
          <w:ilvl w:val="0"/>
          <w:numId w:val="15"/>
        </w:numPr>
        <w:rPr>
          <w:rFonts w:asciiTheme="minorHAnsi" w:hAnsiTheme="minorHAnsi" w:cstheme="minorHAnsi"/>
          <w:b/>
          <w:bCs/>
          <w:sz w:val="28"/>
          <w:szCs w:val="28"/>
        </w:rPr>
      </w:pPr>
      <w:r w:rsidRPr="008A73EB">
        <w:rPr>
          <w:rFonts w:asciiTheme="minorHAnsi" w:hAnsiTheme="minorHAnsi" w:cstheme="minorHAnsi"/>
          <w:b/>
          <w:bCs/>
          <w:sz w:val="28"/>
          <w:szCs w:val="28"/>
        </w:rPr>
        <w:t>Historique :</w:t>
      </w:r>
    </w:p>
    <w:p w14:paraId="3F4BBF60" w14:textId="77777777" w:rsidR="00AF1918" w:rsidRPr="008A73EB" w:rsidRDefault="00AF1918" w:rsidP="00AF1918">
      <w:pPr>
        <w:autoSpaceDE w:val="0"/>
        <w:autoSpaceDN w:val="0"/>
        <w:adjustRightInd w:val="0"/>
        <w:spacing w:after="0" w:line="240" w:lineRule="auto"/>
        <w:rPr>
          <w:rFonts w:cstheme="minorHAnsi"/>
          <w:sz w:val="24"/>
          <w:szCs w:val="24"/>
        </w:rPr>
      </w:pPr>
      <w:r w:rsidRPr="008A73EB">
        <w:rPr>
          <w:rFonts w:cstheme="minorHAnsi"/>
          <w:sz w:val="24"/>
          <w:szCs w:val="24"/>
        </w:rPr>
        <w:t xml:space="preserve">     En1894, </w:t>
      </w:r>
      <w:r w:rsidRPr="008A73EB">
        <w:rPr>
          <w:rFonts w:cstheme="minorHAnsi"/>
          <w:sz w:val="24"/>
          <w:szCs w:val="24"/>
          <w:u w:val="single"/>
        </w:rPr>
        <w:t>Émile Roux</w:t>
      </w:r>
      <w:r w:rsidRPr="008A73EB">
        <w:rPr>
          <w:rFonts w:cstheme="minorHAnsi"/>
          <w:sz w:val="24"/>
          <w:szCs w:val="24"/>
        </w:rPr>
        <w:t>, bactériologiste et immunologiste proche collaborateur de Louis   Pasteur :</w:t>
      </w:r>
    </w:p>
    <w:p w14:paraId="57F99A51" w14:textId="77777777" w:rsidR="00AF1918" w:rsidRPr="008A73EB" w:rsidRDefault="00AF1918" w:rsidP="00AF1918">
      <w:pPr>
        <w:autoSpaceDE w:val="0"/>
        <w:autoSpaceDN w:val="0"/>
        <w:adjustRightInd w:val="0"/>
        <w:spacing w:after="0" w:line="240" w:lineRule="auto"/>
        <w:rPr>
          <w:rFonts w:cstheme="minorHAnsi"/>
          <w:sz w:val="24"/>
          <w:szCs w:val="24"/>
        </w:rPr>
      </w:pPr>
      <w:r w:rsidRPr="008A73EB">
        <w:rPr>
          <w:rFonts w:cstheme="minorHAnsi"/>
          <w:sz w:val="24"/>
          <w:szCs w:val="24"/>
        </w:rPr>
        <w:t>– Injection à un cheval des doses croissantes de toxine diphtérique,</w:t>
      </w:r>
    </w:p>
    <w:p w14:paraId="1DA20A77" w14:textId="77777777" w:rsidR="00AF1918" w:rsidRPr="008A73EB" w:rsidRDefault="00AF1918" w:rsidP="00AF1918">
      <w:pPr>
        <w:autoSpaceDE w:val="0"/>
        <w:autoSpaceDN w:val="0"/>
        <w:adjustRightInd w:val="0"/>
        <w:spacing w:after="0" w:line="240" w:lineRule="auto"/>
        <w:rPr>
          <w:rFonts w:cstheme="minorHAnsi"/>
          <w:sz w:val="24"/>
          <w:szCs w:val="24"/>
        </w:rPr>
      </w:pPr>
      <w:r w:rsidRPr="008A73EB">
        <w:rPr>
          <w:rFonts w:cstheme="minorHAnsi"/>
          <w:sz w:val="24"/>
          <w:szCs w:val="24"/>
        </w:rPr>
        <w:t>– Apparition de grandes quantités d'anticorps antidiphtériques.</w:t>
      </w:r>
    </w:p>
    <w:p w14:paraId="6C78466D" w14:textId="77777777" w:rsidR="00AF1918" w:rsidRPr="008A73EB" w:rsidRDefault="00AF1918" w:rsidP="00AF1918">
      <w:pPr>
        <w:autoSpaceDE w:val="0"/>
        <w:autoSpaceDN w:val="0"/>
        <w:adjustRightInd w:val="0"/>
        <w:spacing w:after="0" w:line="240" w:lineRule="auto"/>
        <w:rPr>
          <w:rFonts w:cstheme="minorHAnsi"/>
          <w:sz w:val="24"/>
          <w:szCs w:val="24"/>
        </w:rPr>
      </w:pPr>
      <w:r w:rsidRPr="008A73EB">
        <w:rPr>
          <w:rFonts w:cstheme="minorHAnsi"/>
          <w:sz w:val="24"/>
          <w:szCs w:val="24"/>
        </w:rPr>
        <w:t>– Injection de ce sérum de cheval "hyperimmunisé" à des malades atteints de la diphtérie.</w:t>
      </w:r>
    </w:p>
    <w:p w14:paraId="5D32C393" w14:textId="77777777" w:rsidR="00AF1918" w:rsidRPr="008A73EB" w:rsidRDefault="00AF1918" w:rsidP="00AF1918">
      <w:pPr>
        <w:autoSpaceDE w:val="0"/>
        <w:autoSpaceDN w:val="0"/>
        <w:adjustRightInd w:val="0"/>
        <w:spacing w:after="0" w:line="240" w:lineRule="auto"/>
        <w:rPr>
          <w:rFonts w:cstheme="minorHAnsi"/>
          <w:sz w:val="24"/>
          <w:szCs w:val="24"/>
        </w:rPr>
      </w:pPr>
      <w:r w:rsidRPr="008A73EB">
        <w:rPr>
          <w:rFonts w:cstheme="minorHAnsi"/>
          <w:sz w:val="24"/>
          <w:szCs w:val="24"/>
        </w:rPr>
        <w:t>– Un grand nombre de malades guérissent</w:t>
      </w:r>
    </w:p>
    <w:p w14:paraId="7F85C187" w14:textId="77777777" w:rsidR="00AF1918" w:rsidRPr="008A73EB" w:rsidRDefault="00AF1918" w:rsidP="00AF1918">
      <w:pPr>
        <w:pStyle w:val="Default"/>
        <w:rPr>
          <w:rFonts w:asciiTheme="minorHAnsi" w:hAnsiTheme="minorHAnsi" w:cstheme="minorHAnsi"/>
          <w:b/>
          <w:bCs/>
        </w:rPr>
      </w:pPr>
      <w:r w:rsidRPr="008A73EB">
        <w:rPr>
          <w:rFonts w:asciiTheme="minorHAnsi" w:hAnsiTheme="minorHAnsi" w:cstheme="minorHAnsi"/>
        </w:rPr>
        <w:t>– la sérothérapie humaine est née.</w:t>
      </w:r>
    </w:p>
    <w:p w14:paraId="495E6429" w14:textId="77777777" w:rsidR="00936D82" w:rsidRPr="008A73EB" w:rsidRDefault="00936D82" w:rsidP="00AF1918">
      <w:pPr>
        <w:autoSpaceDE w:val="0"/>
        <w:autoSpaceDN w:val="0"/>
        <w:adjustRightInd w:val="0"/>
        <w:spacing w:after="0" w:line="240" w:lineRule="auto"/>
        <w:rPr>
          <w:rFonts w:cstheme="minorHAnsi"/>
          <w:b/>
          <w:sz w:val="24"/>
          <w:szCs w:val="24"/>
        </w:rPr>
      </w:pPr>
    </w:p>
    <w:p w14:paraId="45354625" w14:textId="77777777" w:rsidR="00561564" w:rsidRPr="008A73EB" w:rsidRDefault="00B3573A" w:rsidP="00561564">
      <w:pPr>
        <w:pStyle w:val="Paragraphedeliste"/>
        <w:numPr>
          <w:ilvl w:val="0"/>
          <w:numId w:val="15"/>
        </w:numPr>
        <w:autoSpaceDE w:val="0"/>
        <w:autoSpaceDN w:val="0"/>
        <w:adjustRightInd w:val="0"/>
        <w:spacing w:after="0" w:line="240" w:lineRule="auto"/>
        <w:rPr>
          <w:rFonts w:cstheme="minorHAnsi"/>
          <w:b/>
          <w:sz w:val="28"/>
          <w:szCs w:val="28"/>
        </w:rPr>
      </w:pPr>
      <w:r w:rsidRPr="008A73EB">
        <w:rPr>
          <w:rFonts w:cstheme="minorHAnsi"/>
          <w:b/>
          <w:sz w:val="28"/>
          <w:szCs w:val="28"/>
        </w:rPr>
        <w:t>Classification :</w:t>
      </w:r>
    </w:p>
    <w:p w14:paraId="27D0DDB2" w14:textId="77777777" w:rsidR="00561564" w:rsidRPr="006D5A2E" w:rsidRDefault="00561564" w:rsidP="006D5A2E">
      <w:pPr>
        <w:autoSpaceDE w:val="0"/>
        <w:autoSpaceDN w:val="0"/>
        <w:adjustRightInd w:val="0"/>
        <w:spacing w:after="0" w:line="240" w:lineRule="auto"/>
        <w:rPr>
          <w:rFonts w:cstheme="minorHAnsi"/>
          <w:sz w:val="24"/>
          <w:szCs w:val="24"/>
        </w:rPr>
      </w:pPr>
      <w:r w:rsidRPr="006D5A2E">
        <w:rPr>
          <w:rFonts w:cstheme="minorHAnsi"/>
          <w:sz w:val="24"/>
          <w:szCs w:val="24"/>
        </w:rPr>
        <w:t xml:space="preserve">Il existe deux types de sérum : </w:t>
      </w:r>
    </w:p>
    <w:p w14:paraId="12D5D0DB" w14:textId="77777777" w:rsidR="00561564" w:rsidRPr="006D5A2E" w:rsidRDefault="00817382" w:rsidP="00120CD3">
      <w:pPr>
        <w:autoSpaceDE w:val="0"/>
        <w:autoSpaceDN w:val="0"/>
        <w:adjustRightInd w:val="0"/>
        <w:spacing w:after="0" w:line="240" w:lineRule="auto"/>
        <w:rPr>
          <w:rFonts w:cstheme="minorHAnsi"/>
          <w:sz w:val="24"/>
          <w:szCs w:val="24"/>
        </w:rPr>
      </w:pPr>
      <w:r w:rsidRPr="006D5A2E">
        <w:rPr>
          <w:rFonts w:cstheme="minorHAnsi"/>
          <w:sz w:val="24"/>
          <w:szCs w:val="24"/>
        </w:rPr>
        <w:t xml:space="preserve">→ </w:t>
      </w:r>
      <w:r w:rsidR="00561564" w:rsidRPr="006D5A2E">
        <w:rPr>
          <w:rFonts w:cstheme="minorHAnsi"/>
          <w:sz w:val="24"/>
          <w:szCs w:val="24"/>
          <w:u w:val="single"/>
        </w:rPr>
        <w:t>Sérums standards ou polyvalents</w:t>
      </w:r>
      <w:r w:rsidR="00120CD3">
        <w:rPr>
          <w:rFonts w:cstheme="minorHAnsi"/>
          <w:sz w:val="24"/>
          <w:szCs w:val="24"/>
        </w:rPr>
        <w:t xml:space="preserve"> : sont obtenus</w:t>
      </w:r>
      <w:r w:rsidR="00561564" w:rsidRPr="006D5A2E">
        <w:rPr>
          <w:rFonts w:cstheme="minorHAnsi"/>
          <w:sz w:val="24"/>
          <w:szCs w:val="24"/>
        </w:rPr>
        <w:t xml:space="preserve"> à partir d’immunoglobulines standards ou polyvalentes (IgG) qui sont des préparations contenant l'ensemble des anticorps du sujet adulte</w:t>
      </w:r>
    </w:p>
    <w:p w14:paraId="2FBA1735" w14:textId="77777777" w:rsidR="00561564" w:rsidRPr="006D5A2E" w:rsidRDefault="00561564" w:rsidP="006D5A2E">
      <w:pPr>
        <w:autoSpaceDE w:val="0"/>
        <w:autoSpaceDN w:val="0"/>
        <w:adjustRightInd w:val="0"/>
        <w:spacing w:after="0" w:line="240" w:lineRule="auto"/>
        <w:rPr>
          <w:rFonts w:cstheme="minorHAnsi"/>
          <w:sz w:val="24"/>
          <w:szCs w:val="24"/>
        </w:rPr>
      </w:pPr>
      <w:r w:rsidRPr="006D5A2E">
        <w:rPr>
          <w:rFonts w:cstheme="minorHAnsi"/>
          <w:sz w:val="24"/>
          <w:szCs w:val="24"/>
        </w:rPr>
        <w:t xml:space="preserve"> → </w:t>
      </w:r>
      <w:r w:rsidRPr="006D5A2E">
        <w:rPr>
          <w:rFonts w:cstheme="minorHAnsi"/>
          <w:sz w:val="24"/>
          <w:szCs w:val="24"/>
          <w:u w:val="single"/>
        </w:rPr>
        <w:t>Sérums spécifiques Les immunoglobulines spécifiques (</w:t>
      </w:r>
      <w:proofErr w:type="spellStart"/>
      <w:r w:rsidRPr="006D5A2E">
        <w:rPr>
          <w:rFonts w:cstheme="minorHAnsi"/>
          <w:sz w:val="24"/>
          <w:szCs w:val="24"/>
          <w:u w:val="single"/>
        </w:rPr>
        <w:t>IgG</w:t>
      </w:r>
      <w:proofErr w:type="spellEnd"/>
      <w:r w:rsidRPr="006D5A2E">
        <w:rPr>
          <w:rFonts w:cstheme="minorHAnsi"/>
          <w:sz w:val="24"/>
          <w:szCs w:val="24"/>
          <w:u w:val="single"/>
        </w:rPr>
        <w:t xml:space="preserve">, </w:t>
      </w:r>
      <w:proofErr w:type="spellStart"/>
      <w:r w:rsidRPr="006D5A2E">
        <w:rPr>
          <w:rFonts w:cstheme="minorHAnsi"/>
          <w:sz w:val="24"/>
          <w:szCs w:val="24"/>
          <w:u w:val="single"/>
        </w:rPr>
        <w:t>IgM</w:t>
      </w:r>
      <w:proofErr w:type="spellEnd"/>
      <w:r w:rsidRPr="006D5A2E">
        <w:rPr>
          <w:rFonts w:cstheme="minorHAnsi"/>
          <w:sz w:val="24"/>
          <w:szCs w:val="24"/>
          <w:u w:val="single"/>
        </w:rPr>
        <w:t xml:space="preserve">, </w:t>
      </w:r>
      <w:proofErr w:type="spellStart"/>
      <w:r w:rsidRPr="006D5A2E">
        <w:rPr>
          <w:rFonts w:cstheme="minorHAnsi"/>
          <w:sz w:val="24"/>
          <w:szCs w:val="24"/>
          <w:u w:val="single"/>
        </w:rPr>
        <w:t>IgA</w:t>
      </w:r>
      <w:proofErr w:type="spellEnd"/>
      <w:r w:rsidRPr="006D5A2E">
        <w:rPr>
          <w:rFonts w:cstheme="minorHAnsi"/>
          <w:sz w:val="24"/>
          <w:szCs w:val="24"/>
          <w:u w:val="single"/>
        </w:rPr>
        <w:t>)</w:t>
      </w:r>
      <w:r w:rsidR="006D5A2E">
        <w:rPr>
          <w:rFonts w:cstheme="minorHAnsi"/>
          <w:sz w:val="24"/>
          <w:szCs w:val="24"/>
          <w:u w:val="single"/>
        </w:rPr>
        <w:t> </w:t>
      </w:r>
      <w:r w:rsidR="00120CD3">
        <w:rPr>
          <w:rFonts w:cstheme="minorHAnsi"/>
          <w:sz w:val="24"/>
          <w:szCs w:val="24"/>
          <w:u w:val="single"/>
        </w:rPr>
        <w:t>:</w:t>
      </w:r>
      <w:r w:rsidR="00120CD3" w:rsidRPr="006D5A2E">
        <w:rPr>
          <w:rFonts w:cstheme="minorHAnsi"/>
          <w:sz w:val="24"/>
          <w:szCs w:val="24"/>
        </w:rPr>
        <w:t xml:space="preserve"> sont</w:t>
      </w:r>
      <w:r w:rsidRPr="006D5A2E">
        <w:rPr>
          <w:rFonts w:cstheme="minorHAnsi"/>
          <w:sz w:val="24"/>
          <w:szCs w:val="24"/>
        </w:rPr>
        <w:t xml:space="preserve"> obtenues à partir de sujets qui ont été hyperimmunisés par des vaccinations que l'on a répétées. Il peut s'agir également de donneurs sélectionnés car contenant une grande quantité d'anticorps dans leur sang (Ex </w:t>
      </w:r>
      <w:r w:rsidR="00120CD3" w:rsidRPr="006D5A2E">
        <w:rPr>
          <w:rFonts w:cstheme="minorHAnsi"/>
          <w:sz w:val="24"/>
          <w:szCs w:val="24"/>
        </w:rPr>
        <w:t>: anticorps</w:t>
      </w:r>
      <w:r w:rsidRPr="006D5A2E">
        <w:rPr>
          <w:rFonts w:cstheme="minorHAnsi"/>
          <w:sz w:val="24"/>
          <w:szCs w:val="24"/>
        </w:rPr>
        <w:t xml:space="preserve"> dirigés contre la coqueluche, l'hépatite B, les oreillons, la diphtérie, la rougeole, la rage, la rubéole, la varicelle, tétanos et le zona)</w:t>
      </w:r>
    </w:p>
    <w:p w14:paraId="11192832" w14:textId="77777777" w:rsidR="00561564" w:rsidRPr="00120CD3" w:rsidRDefault="00561564" w:rsidP="00120CD3">
      <w:pPr>
        <w:autoSpaceDE w:val="0"/>
        <w:autoSpaceDN w:val="0"/>
        <w:adjustRightInd w:val="0"/>
        <w:spacing w:after="0" w:line="240" w:lineRule="auto"/>
        <w:rPr>
          <w:rFonts w:cstheme="minorHAnsi"/>
          <w:sz w:val="24"/>
          <w:szCs w:val="24"/>
        </w:rPr>
      </w:pPr>
      <w:r w:rsidRPr="00120CD3">
        <w:rPr>
          <w:rFonts w:cstheme="minorHAnsi"/>
          <w:sz w:val="24"/>
          <w:szCs w:val="24"/>
        </w:rPr>
        <w:t xml:space="preserve">Ces sérums peuvent être d’origine animale ou humaine. </w:t>
      </w:r>
    </w:p>
    <w:p w14:paraId="0D27B4C6" w14:textId="77777777" w:rsidR="00561564" w:rsidRPr="008A73EB" w:rsidRDefault="00C9444C" w:rsidP="00817382">
      <w:pPr>
        <w:pStyle w:val="Paragraphedeliste"/>
        <w:numPr>
          <w:ilvl w:val="0"/>
          <w:numId w:val="21"/>
        </w:numPr>
        <w:autoSpaceDE w:val="0"/>
        <w:autoSpaceDN w:val="0"/>
        <w:adjustRightInd w:val="0"/>
        <w:spacing w:after="0" w:line="240" w:lineRule="auto"/>
        <w:rPr>
          <w:rFonts w:cstheme="minorHAnsi"/>
          <w:sz w:val="24"/>
          <w:szCs w:val="24"/>
        </w:rPr>
      </w:pPr>
      <w:r>
        <w:rPr>
          <w:rFonts w:cstheme="minorHAnsi"/>
          <w:b/>
          <w:bCs/>
          <w:sz w:val="24"/>
          <w:szCs w:val="24"/>
        </w:rPr>
        <w:t xml:space="preserve">Sérum hétérologue </w:t>
      </w:r>
      <w:r w:rsidR="00561564" w:rsidRPr="008A73EB">
        <w:rPr>
          <w:rFonts w:cstheme="minorHAnsi"/>
          <w:sz w:val="24"/>
          <w:szCs w:val="24"/>
        </w:rPr>
        <w:t>: c'est-à-dire d'origine animale</w:t>
      </w:r>
      <w:r>
        <w:rPr>
          <w:rFonts w:cstheme="minorHAnsi"/>
          <w:sz w:val="24"/>
          <w:szCs w:val="24"/>
        </w:rPr>
        <w:t>,</w:t>
      </w:r>
      <w:r w:rsidR="00561564" w:rsidRPr="008A73EB">
        <w:rPr>
          <w:rFonts w:cstheme="minorHAnsi"/>
          <w:sz w:val="24"/>
          <w:szCs w:val="24"/>
        </w:rPr>
        <w:t xml:space="preserve"> </w:t>
      </w:r>
      <w:r>
        <w:rPr>
          <w:rFonts w:cstheme="minorHAnsi"/>
          <w:sz w:val="24"/>
          <w:szCs w:val="24"/>
        </w:rPr>
        <w:t>c’</w:t>
      </w:r>
      <w:r w:rsidR="00561564" w:rsidRPr="008A73EB">
        <w:rPr>
          <w:rFonts w:cstheme="minorHAnsi"/>
          <w:sz w:val="24"/>
          <w:szCs w:val="24"/>
        </w:rPr>
        <w:t>est un sér</w:t>
      </w:r>
      <w:r>
        <w:rPr>
          <w:rFonts w:cstheme="minorHAnsi"/>
          <w:sz w:val="24"/>
          <w:szCs w:val="24"/>
        </w:rPr>
        <w:t>um qui a été préparé à partir du</w:t>
      </w:r>
      <w:r w:rsidR="00561564" w:rsidRPr="008A73EB">
        <w:rPr>
          <w:rFonts w:cstheme="minorHAnsi"/>
          <w:sz w:val="24"/>
          <w:szCs w:val="24"/>
        </w:rPr>
        <w:t xml:space="preserve"> sérum sanguin d'animaux tels que le mouton ou le cheval</w:t>
      </w:r>
      <w:r w:rsidR="00AF1918" w:rsidRPr="008A73EB">
        <w:rPr>
          <w:rFonts w:cstheme="minorHAnsi"/>
          <w:sz w:val="24"/>
          <w:szCs w:val="24"/>
        </w:rPr>
        <w:t>++</w:t>
      </w:r>
      <w:r w:rsidR="00561564" w:rsidRPr="008A73EB">
        <w:rPr>
          <w:rFonts w:cstheme="minorHAnsi"/>
          <w:sz w:val="24"/>
          <w:szCs w:val="24"/>
        </w:rPr>
        <w:t xml:space="preserve">. Ces animaux ont été préalablement immunisés par un antigène donné. Durée d’action : quelques heures à </w:t>
      </w:r>
      <w:r w:rsidR="00561564" w:rsidRPr="008A73EB">
        <w:rPr>
          <w:rFonts w:cstheme="minorHAnsi"/>
          <w:sz w:val="24"/>
          <w:szCs w:val="24"/>
          <w:u w:val="single"/>
        </w:rPr>
        <w:t>2 semaines</w:t>
      </w:r>
      <w:r w:rsidR="00561564" w:rsidRPr="008A73EB">
        <w:rPr>
          <w:rFonts w:cstheme="minorHAnsi"/>
          <w:sz w:val="24"/>
          <w:szCs w:val="24"/>
        </w:rPr>
        <w:t xml:space="preserve"> </w:t>
      </w:r>
    </w:p>
    <w:p w14:paraId="474EC2A8" w14:textId="77777777" w:rsidR="00561564" w:rsidRPr="008A73EB" w:rsidRDefault="00561564" w:rsidP="00817382">
      <w:pPr>
        <w:pStyle w:val="Paragraphedeliste"/>
        <w:numPr>
          <w:ilvl w:val="0"/>
          <w:numId w:val="21"/>
        </w:numPr>
        <w:autoSpaceDE w:val="0"/>
        <w:autoSpaceDN w:val="0"/>
        <w:adjustRightInd w:val="0"/>
        <w:spacing w:after="0" w:line="240" w:lineRule="auto"/>
        <w:rPr>
          <w:rFonts w:cstheme="minorHAnsi"/>
          <w:sz w:val="24"/>
          <w:szCs w:val="24"/>
        </w:rPr>
      </w:pPr>
      <w:r w:rsidRPr="008A73EB">
        <w:rPr>
          <w:rFonts w:cstheme="minorHAnsi"/>
          <w:b/>
          <w:bCs/>
          <w:sz w:val="24"/>
          <w:szCs w:val="24"/>
        </w:rPr>
        <w:t>Sérum</w:t>
      </w:r>
      <w:r w:rsidR="00C9444C">
        <w:rPr>
          <w:rFonts w:cstheme="minorHAnsi"/>
          <w:b/>
          <w:bCs/>
          <w:sz w:val="24"/>
          <w:szCs w:val="24"/>
        </w:rPr>
        <w:t xml:space="preserve"> homologue</w:t>
      </w:r>
      <w:r w:rsidRPr="008A73EB">
        <w:rPr>
          <w:rFonts w:cstheme="minorHAnsi"/>
          <w:b/>
          <w:bCs/>
          <w:sz w:val="24"/>
          <w:szCs w:val="24"/>
        </w:rPr>
        <w:t> </w:t>
      </w:r>
      <w:r w:rsidRPr="008A73EB">
        <w:rPr>
          <w:rFonts w:cstheme="minorHAnsi"/>
          <w:sz w:val="24"/>
          <w:szCs w:val="24"/>
        </w:rPr>
        <w:t>:</w:t>
      </w:r>
      <w:r w:rsidR="00C9444C">
        <w:rPr>
          <w:rFonts w:cstheme="minorHAnsi"/>
          <w:sz w:val="24"/>
          <w:szCs w:val="24"/>
        </w:rPr>
        <w:t xml:space="preserve"> c'est-à-dire d'origine humaine, il </w:t>
      </w:r>
      <w:r w:rsidRPr="008A73EB">
        <w:rPr>
          <w:rFonts w:cstheme="minorHAnsi"/>
          <w:sz w:val="24"/>
          <w:szCs w:val="24"/>
        </w:rPr>
        <w:t xml:space="preserve">est constitué d'immunoglobulines qui ont été préparées à partir du plasma de donneurs ayant développé la même maladie ou immunisés par un antigène (vaccin). Ces substances possèdent l'avantage d'être mieux tolérées par le receveur que les sérums hétérologues. Durée d’action : </w:t>
      </w:r>
      <w:r w:rsidRPr="008A73EB">
        <w:rPr>
          <w:rFonts w:cstheme="minorHAnsi"/>
          <w:sz w:val="24"/>
          <w:szCs w:val="24"/>
          <w:u w:val="single"/>
        </w:rPr>
        <w:t>3 à 6 semaines</w:t>
      </w:r>
      <w:r w:rsidR="00817382" w:rsidRPr="008A73EB">
        <w:rPr>
          <w:rFonts w:cstheme="minorHAnsi"/>
          <w:sz w:val="24"/>
          <w:szCs w:val="24"/>
        </w:rPr>
        <w:t>.</w:t>
      </w:r>
    </w:p>
    <w:p w14:paraId="338E7FBF" w14:textId="77777777" w:rsidR="00076E3D" w:rsidRPr="008A73EB" w:rsidRDefault="00076E3D" w:rsidP="00076E3D">
      <w:pPr>
        <w:pStyle w:val="Paragraphedeliste"/>
        <w:autoSpaceDE w:val="0"/>
        <w:autoSpaceDN w:val="0"/>
        <w:adjustRightInd w:val="0"/>
        <w:spacing w:after="0" w:line="240" w:lineRule="auto"/>
        <w:ind w:left="1425"/>
        <w:rPr>
          <w:rFonts w:cstheme="minorHAnsi"/>
          <w:sz w:val="24"/>
          <w:szCs w:val="24"/>
        </w:rPr>
      </w:pPr>
    </w:p>
    <w:p w14:paraId="7CC79E9F" w14:textId="77777777" w:rsidR="00076E3D" w:rsidRPr="008A73EB" w:rsidRDefault="00076E3D" w:rsidP="00076E3D">
      <w:pPr>
        <w:pStyle w:val="Default"/>
        <w:ind w:left="1065"/>
        <w:rPr>
          <w:rFonts w:asciiTheme="minorHAnsi" w:hAnsiTheme="minorHAnsi" w:cstheme="minorHAnsi"/>
        </w:rPr>
      </w:pPr>
      <w:r w:rsidRPr="008A73EB">
        <w:rPr>
          <w:rFonts w:asciiTheme="minorHAnsi" w:hAnsiTheme="minorHAnsi" w:cstheme="minorHAnsi"/>
          <w:b/>
          <w:bCs/>
        </w:rPr>
        <w:lastRenderedPageBreak/>
        <w:t>Ex</w:t>
      </w:r>
      <w:r w:rsidRPr="008A73EB">
        <w:rPr>
          <w:rFonts w:asciiTheme="minorHAnsi" w:hAnsiTheme="minorHAnsi" w:cstheme="minorHAnsi"/>
        </w:rPr>
        <w:t> : Antitoxine botulique d’origine équine A, B, E (IV)</w:t>
      </w:r>
    </w:p>
    <w:p w14:paraId="111D2A9B" w14:textId="77777777" w:rsidR="00076E3D" w:rsidRPr="008A73EB" w:rsidRDefault="00076E3D" w:rsidP="00076E3D">
      <w:pPr>
        <w:pStyle w:val="Default"/>
        <w:ind w:left="1425"/>
        <w:rPr>
          <w:rFonts w:asciiTheme="minorHAnsi" w:hAnsiTheme="minorHAnsi" w:cstheme="minorHAnsi"/>
        </w:rPr>
      </w:pPr>
      <w:r w:rsidRPr="008A73EB">
        <w:rPr>
          <w:rFonts w:asciiTheme="minorHAnsi" w:hAnsiTheme="minorHAnsi" w:cstheme="minorHAnsi"/>
        </w:rPr>
        <w:t xml:space="preserve"> Antitoxine diphtérique purifiée d’origine équine</w:t>
      </w:r>
    </w:p>
    <w:p w14:paraId="26F84511" w14:textId="77777777" w:rsidR="00076E3D" w:rsidRPr="008A73EB" w:rsidRDefault="00076E3D" w:rsidP="00076E3D">
      <w:pPr>
        <w:pStyle w:val="Default"/>
        <w:ind w:left="1425"/>
        <w:rPr>
          <w:rFonts w:asciiTheme="minorHAnsi" w:hAnsiTheme="minorHAnsi" w:cstheme="minorHAnsi"/>
        </w:rPr>
      </w:pPr>
      <w:r w:rsidRPr="008A73EB">
        <w:rPr>
          <w:rFonts w:asciiTheme="minorHAnsi" w:hAnsiTheme="minorHAnsi" w:cstheme="minorHAnsi"/>
        </w:rPr>
        <w:t xml:space="preserve"> Immunoglobuline </w:t>
      </w:r>
      <w:proofErr w:type="spellStart"/>
      <w:r w:rsidRPr="008A73EB">
        <w:rPr>
          <w:rFonts w:asciiTheme="minorHAnsi" w:hAnsiTheme="minorHAnsi" w:cstheme="minorHAnsi"/>
        </w:rPr>
        <w:t>anti-tétanique</w:t>
      </w:r>
      <w:proofErr w:type="spellEnd"/>
      <w:r w:rsidRPr="008A73EB">
        <w:rPr>
          <w:rFonts w:asciiTheme="minorHAnsi" w:hAnsiTheme="minorHAnsi" w:cstheme="minorHAnsi"/>
        </w:rPr>
        <w:t xml:space="preserve"> humaine (IM)</w:t>
      </w:r>
    </w:p>
    <w:p w14:paraId="1D7E5EF7" w14:textId="77777777" w:rsidR="00817382" w:rsidRPr="008A73EB" w:rsidRDefault="00817382" w:rsidP="00817382">
      <w:pPr>
        <w:pStyle w:val="Paragraphedeliste"/>
        <w:autoSpaceDE w:val="0"/>
        <w:autoSpaceDN w:val="0"/>
        <w:adjustRightInd w:val="0"/>
        <w:spacing w:after="0" w:line="240" w:lineRule="auto"/>
        <w:ind w:left="1425"/>
        <w:rPr>
          <w:rFonts w:cstheme="minorHAnsi"/>
          <w:sz w:val="24"/>
          <w:szCs w:val="24"/>
        </w:rPr>
      </w:pPr>
    </w:p>
    <w:p w14:paraId="140DEFA4" w14:textId="77777777" w:rsidR="00817382" w:rsidRPr="008A73EB" w:rsidRDefault="00B3573A" w:rsidP="00817382">
      <w:pPr>
        <w:pStyle w:val="Paragraphedeliste"/>
        <w:numPr>
          <w:ilvl w:val="0"/>
          <w:numId w:val="15"/>
        </w:numPr>
        <w:autoSpaceDE w:val="0"/>
        <w:autoSpaceDN w:val="0"/>
        <w:adjustRightInd w:val="0"/>
        <w:spacing w:after="0" w:line="240" w:lineRule="auto"/>
        <w:rPr>
          <w:rFonts w:cstheme="minorHAnsi"/>
          <w:b/>
          <w:sz w:val="24"/>
          <w:szCs w:val="24"/>
        </w:rPr>
      </w:pPr>
      <w:r w:rsidRPr="008A73EB">
        <w:rPr>
          <w:rFonts w:cstheme="minorHAnsi"/>
          <w:b/>
          <w:sz w:val="28"/>
          <w:szCs w:val="28"/>
        </w:rPr>
        <w:t>Effets indésirables</w:t>
      </w:r>
      <w:r w:rsidRPr="008A73EB">
        <w:rPr>
          <w:rFonts w:cstheme="minorHAnsi"/>
          <w:b/>
          <w:sz w:val="24"/>
          <w:szCs w:val="24"/>
        </w:rPr>
        <w:t> :</w:t>
      </w:r>
      <w:r w:rsidR="00817382" w:rsidRPr="008A73EB">
        <w:rPr>
          <w:rFonts w:cstheme="minorHAnsi"/>
          <w:b/>
          <w:sz w:val="24"/>
          <w:szCs w:val="24"/>
        </w:rPr>
        <w:t xml:space="preserve"> </w:t>
      </w:r>
      <w:r w:rsidR="00817382" w:rsidRPr="008A73EB">
        <w:rPr>
          <w:rFonts w:cstheme="minorHAnsi"/>
          <w:bCs/>
          <w:sz w:val="24"/>
          <w:szCs w:val="24"/>
        </w:rPr>
        <w:t>surtout pour les sérums hétérologues</w:t>
      </w:r>
    </w:p>
    <w:p w14:paraId="75AF2C1C" w14:textId="77777777" w:rsidR="008064CB" w:rsidRPr="00C9444C" w:rsidRDefault="008064CB" w:rsidP="00C9444C">
      <w:pPr>
        <w:pStyle w:val="Paragraphedeliste"/>
        <w:numPr>
          <w:ilvl w:val="0"/>
          <w:numId w:val="3"/>
        </w:numPr>
        <w:autoSpaceDE w:val="0"/>
        <w:autoSpaceDN w:val="0"/>
        <w:adjustRightInd w:val="0"/>
        <w:spacing w:after="0" w:line="240" w:lineRule="auto"/>
        <w:rPr>
          <w:rFonts w:cstheme="minorHAnsi"/>
          <w:b/>
          <w:sz w:val="24"/>
          <w:szCs w:val="24"/>
        </w:rPr>
      </w:pPr>
      <w:r w:rsidRPr="00C9444C">
        <w:rPr>
          <w:rStyle w:val="Accentuation"/>
          <w:rFonts w:cstheme="minorHAnsi"/>
          <w:i w:val="0"/>
          <w:iCs w:val="0"/>
          <w:sz w:val="24"/>
          <w:szCs w:val="24"/>
          <w:u w:val="single"/>
          <w:shd w:val="clear" w:color="auto" w:fill="FFFFFF"/>
        </w:rPr>
        <w:t>Accidents précoces</w:t>
      </w:r>
      <w:r w:rsidRPr="00C9444C">
        <w:rPr>
          <w:rStyle w:val="apple-converted-space"/>
          <w:rFonts w:cstheme="minorHAnsi"/>
          <w:sz w:val="24"/>
          <w:szCs w:val="24"/>
          <w:shd w:val="clear" w:color="auto" w:fill="FFFFFF"/>
        </w:rPr>
        <w:t> </w:t>
      </w:r>
      <w:r w:rsidRPr="00C9444C">
        <w:rPr>
          <w:rFonts w:cstheme="minorHAnsi"/>
          <w:sz w:val="24"/>
          <w:szCs w:val="24"/>
          <w:shd w:val="clear" w:color="auto" w:fill="FFFFFF"/>
        </w:rPr>
        <w:t>: d'hypersensibilité d'apparition brutale : réaction locale, urticaire, œdème de Quincke voire choc anaphylactique.</w:t>
      </w:r>
    </w:p>
    <w:p w14:paraId="5C3C1D97" w14:textId="77777777" w:rsidR="008064CB" w:rsidRDefault="008064CB" w:rsidP="008064CB">
      <w:pPr>
        <w:numPr>
          <w:ilvl w:val="0"/>
          <w:numId w:val="3"/>
        </w:numPr>
        <w:shd w:val="clear" w:color="auto" w:fill="FFFFFF"/>
        <w:spacing w:before="97" w:after="0" w:line="237" w:lineRule="atLeast"/>
        <w:rPr>
          <w:rFonts w:eastAsia="Times New Roman" w:cstheme="minorHAnsi"/>
          <w:sz w:val="24"/>
          <w:szCs w:val="24"/>
        </w:rPr>
      </w:pPr>
      <w:r w:rsidRPr="008A73EB">
        <w:rPr>
          <w:rFonts w:eastAsia="Times New Roman" w:cstheme="minorHAnsi"/>
          <w:sz w:val="24"/>
          <w:szCs w:val="24"/>
          <w:u w:val="single"/>
        </w:rPr>
        <w:t>Accidents tardifs</w:t>
      </w:r>
      <w:r w:rsidRPr="008A73EB">
        <w:rPr>
          <w:rFonts w:eastAsia="Times New Roman" w:cstheme="minorHAnsi"/>
          <w:sz w:val="24"/>
          <w:szCs w:val="24"/>
        </w:rPr>
        <w:t> : la maladie sérique, elle, apparaît entre le 8</w:t>
      </w:r>
      <w:r w:rsidRPr="008A73EB">
        <w:rPr>
          <w:rFonts w:eastAsia="Times New Roman" w:cstheme="minorHAnsi"/>
          <w:sz w:val="24"/>
          <w:szCs w:val="24"/>
          <w:vertAlign w:val="superscript"/>
        </w:rPr>
        <w:t>ème</w:t>
      </w:r>
      <w:r w:rsidRPr="008A73EB">
        <w:rPr>
          <w:rFonts w:eastAsia="Times New Roman" w:cstheme="minorHAnsi"/>
          <w:sz w:val="24"/>
          <w:szCs w:val="24"/>
        </w:rPr>
        <w:t xml:space="preserve"> et le 12</w:t>
      </w:r>
      <w:r w:rsidRPr="008A73EB">
        <w:rPr>
          <w:rFonts w:eastAsia="Times New Roman" w:cstheme="minorHAnsi"/>
          <w:sz w:val="24"/>
          <w:szCs w:val="24"/>
          <w:vertAlign w:val="superscript"/>
        </w:rPr>
        <w:t>ème</w:t>
      </w:r>
      <w:r w:rsidRPr="008A73EB">
        <w:rPr>
          <w:rFonts w:eastAsia="Times New Roman" w:cstheme="minorHAnsi"/>
          <w:sz w:val="24"/>
          <w:szCs w:val="24"/>
        </w:rPr>
        <w:t xml:space="preserve"> jour de l'injection. Les signes sont ceux de toute allergie (fièvre, urticaire, </w:t>
      </w:r>
      <w:r w:rsidR="002040DE" w:rsidRPr="008A73EB">
        <w:rPr>
          <w:rFonts w:eastAsia="Times New Roman" w:cstheme="minorHAnsi"/>
          <w:sz w:val="24"/>
          <w:szCs w:val="24"/>
        </w:rPr>
        <w:t>œdèmes</w:t>
      </w:r>
      <w:r w:rsidRPr="008A73EB">
        <w:rPr>
          <w:rFonts w:eastAsia="Times New Roman" w:cstheme="minorHAnsi"/>
          <w:sz w:val="24"/>
          <w:szCs w:val="24"/>
        </w:rPr>
        <w:t>, arthralgie, arthrites, adénopathies, splénomégalie, protéinurie), elles sont bénignes.</w:t>
      </w:r>
    </w:p>
    <w:p w14:paraId="09480798" w14:textId="77777777" w:rsidR="00C9444C" w:rsidRPr="008A73EB" w:rsidRDefault="00C9444C" w:rsidP="00C9444C">
      <w:pPr>
        <w:shd w:val="clear" w:color="auto" w:fill="FFFFFF"/>
        <w:spacing w:before="97" w:after="0" w:line="237" w:lineRule="atLeast"/>
        <w:ind w:left="1125"/>
        <w:rPr>
          <w:rFonts w:eastAsia="Times New Roman" w:cstheme="minorHAnsi"/>
          <w:sz w:val="24"/>
          <w:szCs w:val="24"/>
        </w:rPr>
      </w:pPr>
    </w:p>
    <w:p w14:paraId="2B580E9D" w14:textId="77777777" w:rsidR="00B3573A" w:rsidRPr="008A73EB" w:rsidRDefault="00B3573A" w:rsidP="00B3573A">
      <w:pPr>
        <w:pStyle w:val="Paragraphedeliste"/>
        <w:numPr>
          <w:ilvl w:val="0"/>
          <w:numId w:val="15"/>
        </w:numPr>
        <w:autoSpaceDE w:val="0"/>
        <w:autoSpaceDN w:val="0"/>
        <w:adjustRightInd w:val="0"/>
        <w:spacing w:after="0" w:line="240" w:lineRule="auto"/>
        <w:rPr>
          <w:rFonts w:cstheme="minorHAnsi"/>
          <w:b/>
          <w:sz w:val="28"/>
          <w:szCs w:val="28"/>
        </w:rPr>
      </w:pPr>
      <w:r w:rsidRPr="008A73EB">
        <w:rPr>
          <w:rFonts w:cstheme="minorHAnsi"/>
          <w:b/>
          <w:sz w:val="28"/>
          <w:szCs w:val="28"/>
        </w:rPr>
        <w:t>Mode d’administration :</w:t>
      </w:r>
    </w:p>
    <w:p w14:paraId="6C355FF2" w14:textId="77777777" w:rsidR="002040DE" w:rsidRPr="008A73EB" w:rsidRDefault="002B6F02" w:rsidP="002040DE">
      <w:pPr>
        <w:pStyle w:val="Paragraphedeliste"/>
        <w:autoSpaceDE w:val="0"/>
        <w:autoSpaceDN w:val="0"/>
        <w:adjustRightInd w:val="0"/>
        <w:spacing w:after="0" w:line="240" w:lineRule="auto"/>
        <w:rPr>
          <w:rFonts w:cstheme="minorHAnsi"/>
          <w:bCs/>
          <w:sz w:val="24"/>
          <w:szCs w:val="24"/>
        </w:rPr>
      </w:pPr>
      <w:r w:rsidRPr="008A73EB">
        <w:rPr>
          <w:rFonts w:cstheme="minorHAnsi"/>
          <w:bCs/>
          <w:sz w:val="24"/>
          <w:szCs w:val="24"/>
        </w:rPr>
        <w:t>*</w:t>
      </w:r>
      <w:r w:rsidR="002040DE" w:rsidRPr="008A73EB">
        <w:rPr>
          <w:rFonts w:cstheme="minorHAnsi"/>
          <w:bCs/>
          <w:sz w:val="24"/>
          <w:szCs w:val="24"/>
        </w:rPr>
        <w:t>Voies sous-cutanée, intramusculaire ou intraveineuse.</w:t>
      </w:r>
    </w:p>
    <w:p w14:paraId="56AEA89F" w14:textId="77777777" w:rsidR="008064CB" w:rsidRPr="008A73EB" w:rsidRDefault="002B6F02" w:rsidP="008064CB">
      <w:pPr>
        <w:pStyle w:val="Paragraphedeliste"/>
        <w:autoSpaceDE w:val="0"/>
        <w:autoSpaceDN w:val="0"/>
        <w:adjustRightInd w:val="0"/>
        <w:spacing w:after="0" w:line="240" w:lineRule="auto"/>
        <w:rPr>
          <w:rFonts w:cstheme="minorHAnsi"/>
          <w:sz w:val="24"/>
          <w:szCs w:val="24"/>
          <w:shd w:val="clear" w:color="auto" w:fill="FFFFFF"/>
        </w:rPr>
      </w:pPr>
      <w:r w:rsidRPr="008A73EB">
        <w:rPr>
          <w:rFonts w:cstheme="minorHAnsi"/>
          <w:sz w:val="24"/>
          <w:szCs w:val="24"/>
          <w:shd w:val="clear" w:color="auto" w:fill="FFFFFF"/>
        </w:rPr>
        <w:t>*</w:t>
      </w:r>
      <w:r w:rsidR="00076E3D" w:rsidRPr="008A73EB">
        <w:rPr>
          <w:rFonts w:cstheme="minorHAnsi"/>
          <w:sz w:val="24"/>
          <w:szCs w:val="24"/>
          <w:shd w:val="clear" w:color="auto" w:fill="FFFFFF"/>
        </w:rPr>
        <w:t xml:space="preserve">Méthode de </w:t>
      </w:r>
      <w:r w:rsidR="008064CB" w:rsidRPr="008A73EB">
        <w:rPr>
          <w:rFonts w:cstheme="minorHAnsi"/>
          <w:sz w:val="24"/>
          <w:szCs w:val="24"/>
          <w:shd w:val="clear" w:color="auto" w:fill="FFFFFF"/>
        </w:rPr>
        <w:t>BESREDKA : Injection de 1/4 d'heure en 1</w:t>
      </w:r>
      <w:r w:rsidR="00C9444C">
        <w:rPr>
          <w:rFonts w:cstheme="minorHAnsi"/>
          <w:sz w:val="24"/>
          <w:szCs w:val="24"/>
          <w:shd w:val="clear" w:color="auto" w:fill="FFFFFF"/>
        </w:rPr>
        <w:t>/4 d'heure de 0,10 ml puis 0,25</w:t>
      </w:r>
      <w:r w:rsidRPr="008A73EB">
        <w:rPr>
          <w:rFonts w:cstheme="minorHAnsi"/>
          <w:sz w:val="24"/>
          <w:szCs w:val="24"/>
          <w:shd w:val="clear" w:color="auto" w:fill="FFFFFF"/>
        </w:rPr>
        <w:t xml:space="preserve"> </w:t>
      </w:r>
      <w:r w:rsidR="008064CB" w:rsidRPr="008A73EB">
        <w:rPr>
          <w:rFonts w:cstheme="minorHAnsi"/>
          <w:sz w:val="24"/>
          <w:szCs w:val="24"/>
          <w:shd w:val="clear" w:color="auto" w:fill="FFFFFF"/>
        </w:rPr>
        <w:t>ml puis le reste de la dose de sérum.</w:t>
      </w:r>
    </w:p>
    <w:p w14:paraId="0587B036" w14:textId="77777777" w:rsidR="002B6F02" w:rsidRPr="008A73EB" w:rsidRDefault="002B6F02" w:rsidP="002B6F02">
      <w:pPr>
        <w:autoSpaceDE w:val="0"/>
        <w:autoSpaceDN w:val="0"/>
        <w:adjustRightInd w:val="0"/>
        <w:spacing w:after="0" w:line="240" w:lineRule="auto"/>
        <w:rPr>
          <w:rFonts w:cstheme="minorHAnsi"/>
          <w:color w:val="000000"/>
          <w:sz w:val="24"/>
          <w:szCs w:val="24"/>
        </w:rPr>
      </w:pPr>
      <w:r w:rsidRPr="008A73EB">
        <w:rPr>
          <w:rFonts w:cstheme="minorHAnsi"/>
          <w:color w:val="000000"/>
          <w:sz w:val="23"/>
          <w:szCs w:val="23"/>
        </w:rPr>
        <w:t xml:space="preserve">             *</w:t>
      </w:r>
      <w:r w:rsidRPr="008A73EB">
        <w:rPr>
          <w:rFonts w:cstheme="minorHAnsi"/>
          <w:color w:val="000000"/>
          <w:sz w:val="24"/>
          <w:szCs w:val="24"/>
        </w:rPr>
        <w:t xml:space="preserve">Compléter l’immunisation passive par une </w:t>
      </w:r>
      <w:r w:rsidRPr="008A73EB">
        <w:rPr>
          <w:rFonts w:cstheme="minorHAnsi"/>
          <w:sz w:val="24"/>
          <w:szCs w:val="24"/>
        </w:rPr>
        <w:t>vaccination quand c’est possible</w:t>
      </w:r>
    </w:p>
    <w:p w14:paraId="417FAFEE" w14:textId="77777777" w:rsidR="002B6F02" w:rsidRPr="008A73EB" w:rsidRDefault="002B6F02" w:rsidP="008064CB">
      <w:pPr>
        <w:pStyle w:val="Paragraphedeliste"/>
        <w:autoSpaceDE w:val="0"/>
        <w:autoSpaceDN w:val="0"/>
        <w:adjustRightInd w:val="0"/>
        <w:spacing w:after="0" w:line="240" w:lineRule="auto"/>
        <w:rPr>
          <w:rFonts w:cstheme="minorHAnsi"/>
          <w:b/>
          <w:sz w:val="24"/>
          <w:szCs w:val="24"/>
        </w:rPr>
      </w:pPr>
    </w:p>
    <w:p w14:paraId="5A8D0CA9" w14:textId="77777777" w:rsidR="009C1D8B" w:rsidRPr="008A73EB" w:rsidRDefault="009C1D8B" w:rsidP="008064CB">
      <w:pPr>
        <w:pStyle w:val="Paragraphedeliste"/>
        <w:autoSpaceDE w:val="0"/>
        <w:autoSpaceDN w:val="0"/>
        <w:adjustRightInd w:val="0"/>
        <w:spacing w:after="0" w:line="240" w:lineRule="auto"/>
        <w:rPr>
          <w:rFonts w:cstheme="minorHAnsi"/>
          <w:b/>
          <w:sz w:val="24"/>
          <w:szCs w:val="24"/>
        </w:rPr>
      </w:pPr>
    </w:p>
    <w:p w14:paraId="702B8902" w14:textId="77777777" w:rsidR="00B3573A" w:rsidRPr="008A73EB" w:rsidRDefault="00B3573A" w:rsidP="00B3573A">
      <w:pPr>
        <w:pStyle w:val="Paragraphedeliste"/>
        <w:numPr>
          <w:ilvl w:val="0"/>
          <w:numId w:val="15"/>
        </w:numPr>
        <w:autoSpaceDE w:val="0"/>
        <w:autoSpaceDN w:val="0"/>
        <w:adjustRightInd w:val="0"/>
        <w:spacing w:after="0" w:line="240" w:lineRule="auto"/>
        <w:rPr>
          <w:rFonts w:cstheme="minorHAnsi"/>
          <w:b/>
          <w:sz w:val="28"/>
          <w:szCs w:val="28"/>
        </w:rPr>
      </w:pPr>
      <w:r w:rsidRPr="008A73EB">
        <w:rPr>
          <w:rFonts w:cstheme="minorHAnsi"/>
          <w:b/>
          <w:sz w:val="28"/>
          <w:szCs w:val="28"/>
        </w:rPr>
        <w:t>Conservation :</w:t>
      </w:r>
    </w:p>
    <w:p w14:paraId="5133F4DB" w14:textId="77777777" w:rsidR="00076E3D" w:rsidRPr="008A73EB" w:rsidRDefault="00076E3D" w:rsidP="00076E3D">
      <w:pPr>
        <w:pStyle w:val="Paragraphedeliste"/>
        <w:autoSpaceDE w:val="0"/>
        <w:autoSpaceDN w:val="0"/>
        <w:adjustRightInd w:val="0"/>
        <w:spacing w:after="0" w:line="240" w:lineRule="auto"/>
        <w:rPr>
          <w:rFonts w:cstheme="minorHAnsi"/>
          <w:bCs/>
          <w:sz w:val="24"/>
          <w:szCs w:val="24"/>
        </w:rPr>
      </w:pPr>
      <w:r w:rsidRPr="008A73EB">
        <w:rPr>
          <w:rFonts w:cstheme="minorHAnsi"/>
          <w:bCs/>
          <w:sz w:val="24"/>
          <w:szCs w:val="24"/>
        </w:rPr>
        <w:t>A l’abri de lumière, +4°C, ne jamais congeler.</w:t>
      </w:r>
    </w:p>
    <w:p w14:paraId="51455B63" w14:textId="77777777" w:rsidR="00171EB1" w:rsidRPr="008A73EB" w:rsidRDefault="00171EB1" w:rsidP="00076E3D">
      <w:pPr>
        <w:pStyle w:val="Paragraphedeliste"/>
        <w:autoSpaceDE w:val="0"/>
        <w:autoSpaceDN w:val="0"/>
        <w:adjustRightInd w:val="0"/>
        <w:spacing w:after="0" w:line="240" w:lineRule="auto"/>
        <w:rPr>
          <w:rFonts w:cstheme="minorHAnsi"/>
          <w:bCs/>
          <w:sz w:val="24"/>
          <w:szCs w:val="24"/>
        </w:rPr>
      </w:pPr>
    </w:p>
    <w:p w14:paraId="6CCFB908" w14:textId="77777777" w:rsidR="00E075AD" w:rsidRPr="00C9444C" w:rsidRDefault="00E075AD" w:rsidP="00E075AD">
      <w:pPr>
        <w:pStyle w:val="Paragraphedeliste"/>
        <w:numPr>
          <w:ilvl w:val="0"/>
          <w:numId w:val="15"/>
        </w:numPr>
        <w:autoSpaceDE w:val="0"/>
        <w:autoSpaceDN w:val="0"/>
        <w:adjustRightInd w:val="0"/>
        <w:spacing w:after="0" w:line="240" w:lineRule="auto"/>
        <w:rPr>
          <w:rFonts w:cstheme="minorHAnsi"/>
          <w:bCs/>
          <w:sz w:val="28"/>
          <w:szCs w:val="28"/>
        </w:rPr>
      </w:pPr>
      <w:r w:rsidRPr="00C9444C">
        <w:rPr>
          <w:rFonts w:cstheme="minorHAnsi"/>
          <w:b/>
          <w:sz w:val="28"/>
          <w:szCs w:val="28"/>
        </w:rPr>
        <w:t>Autres applications</w:t>
      </w:r>
      <w:r w:rsidRPr="00C9444C">
        <w:rPr>
          <w:rFonts w:cstheme="minorHAnsi"/>
          <w:bCs/>
          <w:sz w:val="28"/>
          <w:szCs w:val="28"/>
        </w:rPr>
        <w:t> :</w:t>
      </w:r>
    </w:p>
    <w:p w14:paraId="77FA6076" w14:textId="77777777" w:rsidR="00E075AD" w:rsidRPr="008A73EB" w:rsidRDefault="00E075AD" w:rsidP="00E075AD">
      <w:pPr>
        <w:pStyle w:val="Paragraphedeliste"/>
        <w:autoSpaceDE w:val="0"/>
        <w:autoSpaceDN w:val="0"/>
        <w:adjustRightInd w:val="0"/>
        <w:spacing w:after="0" w:line="240" w:lineRule="auto"/>
        <w:rPr>
          <w:rFonts w:cstheme="minorHAnsi"/>
          <w:sz w:val="24"/>
          <w:szCs w:val="24"/>
        </w:rPr>
      </w:pPr>
      <w:r w:rsidRPr="008A73EB">
        <w:rPr>
          <w:rFonts w:cstheme="minorHAnsi"/>
          <w:sz w:val="24"/>
          <w:szCs w:val="24"/>
        </w:rPr>
        <w:t>* Immunoglobuline anti-Rhésus</w:t>
      </w:r>
    </w:p>
    <w:p w14:paraId="5B53991C" w14:textId="77777777" w:rsidR="00E075AD" w:rsidRPr="008A73EB" w:rsidRDefault="00E075AD" w:rsidP="00E075AD">
      <w:pPr>
        <w:pStyle w:val="Paragraphedeliste"/>
        <w:autoSpaceDE w:val="0"/>
        <w:autoSpaceDN w:val="0"/>
        <w:adjustRightInd w:val="0"/>
        <w:spacing w:after="0" w:line="240" w:lineRule="auto"/>
        <w:rPr>
          <w:rFonts w:cstheme="minorHAnsi"/>
          <w:sz w:val="24"/>
          <w:szCs w:val="24"/>
        </w:rPr>
      </w:pPr>
      <w:r w:rsidRPr="008A73EB">
        <w:rPr>
          <w:rFonts w:cstheme="minorHAnsi"/>
          <w:sz w:val="24"/>
          <w:szCs w:val="24"/>
        </w:rPr>
        <w:t>* Immunoglobulines anti venin</w:t>
      </w:r>
    </w:p>
    <w:p w14:paraId="3125A5F5" w14:textId="77777777" w:rsidR="00E075AD" w:rsidRPr="008A73EB" w:rsidRDefault="00E075AD" w:rsidP="00E075AD">
      <w:pPr>
        <w:autoSpaceDE w:val="0"/>
        <w:autoSpaceDN w:val="0"/>
        <w:adjustRightInd w:val="0"/>
        <w:spacing w:after="0" w:line="240" w:lineRule="auto"/>
        <w:rPr>
          <w:rFonts w:cstheme="minorHAnsi"/>
          <w:sz w:val="24"/>
          <w:szCs w:val="24"/>
        </w:rPr>
      </w:pPr>
      <w:r w:rsidRPr="008A73EB">
        <w:rPr>
          <w:rFonts w:cstheme="minorHAnsi"/>
          <w:sz w:val="24"/>
          <w:szCs w:val="24"/>
        </w:rPr>
        <w:t xml:space="preserve">            * Immunoglobulines contre les rejets de greffes, traitement de certains lymphomes,</w:t>
      </w:r>
    </w:p>
    <w:p w14:paraId="0C5C793B" w14:textId="77777777" w:rsidR="00E075AD" w:rsidRPr="008A73EB" w:rsidRDefault="00C9444C" w:rsidP="00E075AD">
      <w:pPr>
        <w:pStyle w:val="Paragraphedeliste"/>
        <w:autoSpaceDE w:val="0"/>
        <w:autoSpaceDN w:val="0"/>
        <w:adjustRightInd w:val="0"/>
        <w:spacing w:after="0" w:line="240" w:lineRule="auto"/>
        <w:rPr>
          <w:rFonts w:cstheme="minorHAnsi"/>
          <w:sz w:val="24"/>
          <w:szCs w:val="24"/>
        </w:rPr>
      </w:pPr>
      <w:r>
        <w:rPr>
          <w:rFonts w:cstheme="minorHAnsi"/>
          <w:sz w:val="24"/>
          <w:szCs w:val="24"/>
        </w:rPr>
        <w:t xml:space="preserve"> </w:t>
      </w:r>
      <w:r w:rsidR="00E075AD" w:rsidRPr="008A73EB">
        <w:rPr>
          <w:rFonts w:cstheme="minorHAnsi"/>
          <w:sz w:val="24"/>
          <w:szCs w:val="24"/>
        </w:rPr>
        <w:t xml:space="preserve"> </w:t>
      </w:r>
      <w:proofErr w:type="gramStart"/>
      <w:r w:rsidR="00E075AD" w:rsidRPr="008A73EB">
        <w:rPr>
          <w:rFonts w:cstheme="minorHAnsi"/>
          <w:sz w:val="24"/>
          <w:szCs w:val="24"/>
        </w:rPr>
        <w:t>lors</w:t>
      </w:r>
      <w:proofErr w:type="gramEnd"/>
      <w:r w:rsidR="00E075AD" w:rsidRPr="008A73EB">
        <w:rPr>
          <w:rFonts w:cstheme="minorHAnsi"/>
          <w:sz w:val="24"/>
          <w:szCs w:val="24"/>
        </w:rPr>
        <w:t xml:space="preserve"> d'une intoxication (</w:t>
      </w:r>
      <w:proofErr w:type="spellStart"/>
      <w:r w:rsidR="00E075AD" w:rsidRPr="008A73EB">
        <w:rPr>
          <w:rFonts w:cstheme="minorHAnsi"/>
          <w:sz w:val="24"/>
          <w:szCs w:val="24"/>
        </w:rPr>
        <w:t>digoxine</w:t>
      </w:r>
      <w:proofErr w:type="spellEnd"/>
      <w:r w:rsidR="00E075AD" w:rsidRPr="008A73EB">
        <w:rPr>
          <w:rFonts w:cstheme="minorHAnsi"/>
          <w:sz w:val="24"/>
          <w:szCs w:val="24"/>
        </w:rPr>
        <w:t>).</w:t>
      </w:r>
    </w:p>
    <w:p w14:paraId="52A37C03" w14:textId="77777777" w:rsidR="00E075AD" w:rsidRPr="008A73EB" w:rsidRDefault="00E075AD" w:rsidP="00E075AD">
      <w:pPr>
        <w:pStyle w:val="Paragraphedeliste"/>
        <w:autoSpaceDE w:val="0"/>
        <w:autoSpaceDN w:val="0"/>
        <w:adjustRightInd w:val="0"/>
        <w:spacing w:after="0" w:line="240" w:lineRule="auto"/>
        <w:rPr>
          <w:rFonts w:cstheme="minorHAnsi"/>
          <w:bCs/>
          <w:sz w:val="24"/>
          <w:szCs w:val="24"/>
        </w:rPr>
      </w:pPr>
    </w:p>
    <w:p w14:paraId="64D9660A" w14:textId="77777777" w:rsidR="00561564" w:rsidRPr="008A73EB" w:rsidRDefault="00561564" w:rsidP="003B0D8D">
      <w:pPr>
        <w:autoSpaceDE w:val="0"/>
        <w:autoSpaceDN w:val="0"/>
        <w:adjustRightInd w:val="0"/>
        <w:spacing w:after="0" w:line="240" w:lineRule="auto"/>
        <w:rPr>
          <w:rFonts w:cstheme="minorHAnsi"/>
          <w:b/>
          <w:sz w:val="32"/>
          <w:szCs w:val="32"/>
        </w:rPr>
      </w:pPr>
    </w:p>
    <w:p w14:paraId="032C7D81" w14:textId="77777777" w:rsidR="00561564" w:rsidRDefault="00561564" w:rsidP="003B0D8D">
      <w:pPr>
        <w:autoSpaceDE w:val="0"/>
        <w:autoSpaceDN w:val="0"/>
        <w:adjustRightInd w:val="0"/>
        <w:spacing w:after="0" w:line="240" w:lineRule="auto"/>
        <w:rPr>
          <w:rFonts w:asciiTheme="majorBidi" w:hAnsiTheme="majorBidi" w:cstheme="majorBidi"/>
          <w:b/>
          <w:sz w:val="32"/>
          <w:szCs w:val="32"/>
        </w:rPr>
      </w:pPr>
      <w:r>
        <w:rPr>
          <w:rFonts w:asciiTheme="majorBidi" w:hAnsiTheme="majorBidi" w:cstheme="majorBidi"/>
          <w:b/>
          <w:noProof/>
          <w:sz w:val="32"/>
          <w:szCs w:val="32"/>
        </w:rPr>
        <w:drawing>
          <wp:inline distT="0" distB="0" distL="0" distR="0" wp14:anchorId="51A9145C" wp14:editId="5E7EF5F2">
            <wp:extent cx="5760720" cy="3499549"/>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760720" cy="3499549"/>
                    </a:xfrm>
                    <a:prstGeom prst="rect">
                      <a:avLst/>
                    </a:prstGeom>
                    <a:noFill/>
                    <a:ln w="9525">
                      <a:noFill/>
                      <a:miter lim="800000"/>
                      <a:headEnd/>
                      <a:tailEnd/>
                    </a:ln>
                  </pic:spPr>
                </pic:pic>
              </a:graphicData>
            </a:graphic>
          </wp:inline>
        </w:drawing>
      </w:r>
    </w:p>
    <w:p w14:paraId="5CD7789B" w14:textId="77777777" w:rsidR="00557526" w:rsidRPr="00B3573A" w:rsidRDefault="00557526" w:rsidP="003B0D8D">
      <w:pPr>
        <w:autoSpaceDE w:val="0"/>
        <w:autoSpaceDN w:val="0"/>
        <w:adjustRightInd w:val="0"/>
        <w:spacing w:after="0" w:line="240" w:lineRule="auto"/>
        <w:rPr>
          <w:rFonts w:asciiTheme="majorBidi" w:hAnsiTheme="majorBidi" w:cstheme="majorBidi"/>
          <w:b/>
          <w:sz w:val="32"/>
          <w:szCs w:val="32"/>
        </w:rPr>
      </w:pPr>
    </w:p>
    <w:sectPr w:rsidR="00557526" w:rsidRPr="00B3573A" w:rsidSect="00506BE9">
      <w:headerReference w:type="default" r:id="rId1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FBC1" w14:textId="77777777" w:rsidR="00F04704" w:rsidRDefault="00F04704" w:rsidP="003E35DA">
      <w:pPr>
        <w:spacing w:after="0" w:line="240" w:lineRule="auto"/>
      </w:pPr>
      <w:r>
        <w:separator/>
      </w:r>
    </w:p>
  </w:endnote>
  <w:endnote w:type="continuationSeparator" w:id="0">
    <w:p w14:paraId="4B04C1F9" w14:textId="77777777" w:rsidR="00F04704" w:rsidRDefault="00F04704" w:rsidP="003E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intMTShadow">
    <w:altName w:val="Cambria"/>
    <w:panose1 w:val="00000000000000000000"/>
    <w:charset w:val="00"/>
    <w:family w:val="roman"/>
    <w:notTrueType/>
    <w:pitch w:val="default"/>
    <w:sig w:usb0="00000003" w:usb1="00000000" w:usb2="00000000" w:usb3="00000000" w:csb0="00000001" w:csb1="00000000"/>
  </w:font>
  <w:font w:name="ComicSansMS">
    <w:altName w:val="MS Mincho"/>
    <w:panose1 w:val="00000000000000000000"/>
    <w:charset w:val="80"/>
    <w:family w:val="auto"/>
    <w:notTrueType/>
    <w:pitch w:val="default"/>
    <w:sig w:usb0="00000001" w:usb1="08070000" w:usb2="00000010" w:usb3="00000000" w:csb0="00020000"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9294" w14:textId="77777777" w:rsidR="00F04704" w:rsidRDefault="00F04704" w:rsidP="003E35DA">
      <w:pPr>
        <w:spacing w:after="0" w:line="240" w:lineRule="auto"/>
      </w:pPr>
      <w:r>
        <w:separator/>
      </w:r>
    </w:p>
  </w:footnote>
  <w:footnote w:type="continuationSeparator" w:id="0">
    <w:p w14:paraId="3A3BC1B8" w14:textId="77777777" w:rsidR="00F04704" w:rsidRDefault="00F04704" w:rsidP="003E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C990" w14:textId="4252C61B" w:rsidR="003E35DA" w:rsidRDefault="003E35DA" w:rsidP="00603682">
    <w:pPr>
      <w:pStyle w:val="En-tte"/>
    </w:pPr>
    <w:r>
      <w:t xml:space="preserve">Dr </w:t>
    </w:r>
    <w:proofErr w:type="spellStart"/>
    <w:r>
      <w:t>Benkhemissa</w:t>
    </w:r>
    <w:proofErr w:type="spellEnd"/>
    <w:r w:rsidR="00603682">
      <w:t xml:space="preserve"> </w:t>
    </w:r>
    <w:r w:rsidR="007258C2">
      <w:t>JUIN</w:t>
    </w:r>
    <w:r>
      <w:t xml:space="preserve"> 202</w:t>
    </w:r>
    <w:r w:rsidR="00B760D1">
      <w:t>2</w:t>
    </w:r>
    <w:r w:rsidR="007258C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2B3"/>
    <w:multiLevelType w:val="hybridMultilevel"/>
    <w:tmpl w:val="616CFB88"/>
    <w:lvl w:ilvl="0" w:tplc="AF5A867E">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C2CC6"/>
    <w:multiLevelType w:val="hybridMultilevel"/>
    <w:tmpl w:val="47505B08"/>
    <w:lvl w:ilvl="0" w:tplc="040C0011">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092F13FB"/>
    <w:multiLevelType w:val="hybridMultilevel"/>
    <w:tmpl w:val="84AC3450"/>
    <w:lvl w:ilvl="0" w:tplc="E6CA66DC">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3">
    <w:nsid w:val="11871489"/>
    <w:multiLevelType w:val="hybridMultilevel"/>
    <w:tmpl w:val="17A8FB5A"/>
    <w:lvl w:ilvl="0" w:tplc="AF5A867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795AA4"/>
    <w:multiLevelType w:val="hybridMultilevel"/>
    <w:tmpl w:val="330219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DF1235"/>
    <w:multiLevelType w:val="hybridMultilevel"/>
    <w:tmpl w:val="7C1477E2"/>
    <w:lvl w:ilvl="0" w:tplc="040C0017">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nsid w:val="1FAF3E34"/>
    <w:multiLevelType w:val="hybridMultilevel"/>
    <w:tmpl w:val="D43811D2"/>
    <w:lvl w:ilvl="0" w:tplc="1F4C316E">
      <w:start w:val="1"/>
      <w:numFmt w:val="low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24E9437C"/>
    <w:multiLevelType w:val="hybridMultilevel"/>
    <w:tmpl w:val="1598E94A"/>
    <w:lvl w:ilvl="0" w:tplc="AF5A867E">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9E3729"/>
    <w:multiLevelType w:val="hybridMultilevel"/>
    <w:tmpl w:val="E8C468F8"/>
    <w:lvl w:ilvl="0" w:tplc="AF5A867E">
      <w:start w:val="1"/>
      <w:numFmt w:val="bullet"/>
      <w:lvlText w:val="-"/>
      <w:lvlJc w:val="left"/>
      <w:pPr>
        <w:ind w:left="540" w:hanging="360"/>
      </w:pPr>
      <w:rPr>
        <w:rFonts w:ascii="Times New Roman" w:eastAsiaTheme="minorEastAsia" w:hAnsi="Times New Roman" w:cs="Times New Roman" w:hint="default"/>
        <w:b/>
        <w:color w:val="auto"/>
        <w:sz w:val="28"/>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9">
    <w:nsid w:val="2FAF1AD5"/>
    <w:multiLevelType w:val="hybridMultilevel"/>
    <w:tmpl w:val="3ED83082"/>
    <w:lvl w:ilvl="0" w:tplc="040C0011">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0">
    <w:nsid w:val="38874A1A"/>
    <w:multiLevelType w:val="hybridMultilevel"/>
    <w:tmpl w:val="356868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B90D52"/>
    <w:multiLevelType w:val="hybridMultilevel"/>
    <w:tmpl w:val="4E3A7FB6"/>
    <w:lvl w:ilvl="0" w:tplc="AF5A867E">
      <w:start w:val="1"/>
      <w:numFmt w:val="bullet"/>
      <w:lvlText w:val="-"/>
      <w:lvlJc w:val="left"/>
      <w:pPr>
        <w:ind w:left="900" w:hanging="360"/>
      </w:pPr>
      <w:rPr>
        <w:rFonts w:ascii="Times New Roman" w:eastAsiaTheme="minorEastAsia"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nsid w:val="43445A9D"/>
    <w:multiLevelType w:val="hybridMultilevel"/>
    <w:tmpl w:val="F79A6A30"/>
    <w:lvl w:ilvl="0" w:tplc="040C0017">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nsid w:val="4B122584"/>
    <w:multiLevelType w:val="hybridMultilevel"/>
    <w:tmpl w:val="6C7072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6B42AA"/>
    <w:multiLevelType w:val="multilevel"/>
    <w:tmpl w:val="807E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9090C"/>
    <w:multiLevelType w:val="multilevel"/>
    <w:tmpl w:val="A5C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5477E"/>
    <w:multiLevelType w:val="hybridMultilevel"/>
    <w:tmpl w:val="82A20188"/>
    <w:lvl w:ilvl="0" w:tplc="19C88302">
      <w:start w:val="2"/>
      <w:numFmt w:val="bullet"/>
      <w:lvlText w:val="-"/>
      <w:lvlJc w:val="left"/>
      <w:pPr>
        <w:ind w:left="1125" w:hanging="360"/>
      </w:pPr>
      <w:rPr>
        <w:rFonts w:ascii="Times New Roman" w:eastAsiaTheme="minorEastAsia" w:hAnsi="Times New Roman"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7">
    <w:nsid w:val="5076157C"/>
    <w:multiLevelType w:val="hybridMultilevel"/>
    <w:tmpl w:val="2BF816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811AD4"/>
    <w:multiLevelType w:val="hybridMultilevel"/>
    <w:tmpl w:val="4A0629D8"/>
    <w:lvl w:ilvl="0" w:tplc="4616247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9">
    <w:nsid w:val="538A19A4"/>
    <w:multiLevelType w:val="hybridMultilevel"/>
    <w:tmpl w:val="EACE71A4"/>
    <w:lvl w:ilvl="0" w:tplc="1632F5AA">
      <w:start w:val="1"/>
      <w:numFmt w:val="decimal"/>
      <w:lvlText w:val="%1"/>
      <w:lvlJc w:val="left"/>
      <w:pPr>
        <w:tabs>
          <w:tab w:val="num" w:pos="720"/>
        </w:tabs>
        <w:ind w:left="720" w:hanging="360"/>
      </w:pPr>
      <w:rPr>
        <w:rFonts w:asciiTheme="majorBidi" w:eastAsiaTheme="minorEastAsia" w:hAnsiTheme="majorBidi" w:cstheme="majorBidi"/>
      </w:rPr>
    </w:lvl>
    <w:lvl w:ilvl="1" w:tplc="2830334C" w:tentative="1">
      <w:start w:val="1"/>
      <w:numFmt w:val="bullet"/>
      <w:lvlText w:val="•"/>
      <w:lvlJc w:val="left"/>
      <w:pPr>
        <w:tabs>
          <w:tab w:val="num" w:pos="1440"/>
        </w:tabs>
        <w:ind w:left="1440" w:hanging="360"/>
      </w:pPr>
      <w:rPr>
        <w:rFonts w:ascii="Times New Roman" w:hAnsi="Times New Roman" w:hint="default"/>
      </w:rPr>
    </w:lvl>
    <w:lvl w:ilvl="2" w:tplc="513001CC" w:tentative="1">
      <w:start w:val="1"/>
      <w:numFmt w:val="bullet"/>
      <w:lvlText w:val="•"/>
      <w:lvlJc w:val="left"/>
      <w:pPr>
        <w:tabs>
          <w:tab w:val="num" w:pos="2160"/>
        </w:tabs>
        <w:ind w:left="2160" w:hanging="360"/>
      </w:pPr>
      <w:rPr>
        <w:rFonts w:ascii="Times New Roman" w:hAnsi="Times New Roman" w:hint="default"/>
      </w:rPr>
    </w:lvl>
    <w:lvl w:ilvl="3" w:tplc="4EEE5210" w:tentative="1">
      <w:start w:val="1"/>
      <w:numFmt w:val="bullet"/>
      <w:lvlText w:val="•"/>
      <w:lvlJc w:val="left"/>
      <w:pPr>
        <w:tabs>
          <w:tab w:val="num" w:pos="2880"/>
        </w:tabs>
        <w:ind w:left="2880" w:hanging="360"/>
      </w:pPr>
      <w:rPr>
        <w:rFonts w:ascii="Times New Roman" w:hAnsi="Times New Roman" w:hint="default"/>
      </w:rPr>
    </w:lvl>
    <w:lvl w:ilvl="4" w:tplc="9A04167E" w:tentative="1">
      <w:start w:val="1"/>
      <w:numFmt w:val="bullet"/>
      <w:lvlText w:val="•"/>
      <w:lvlJc w:val="left"/>
      <w:pPr>
        <w:tabs>
          <w:tab w:val="num" w:pos="3600"/>
        </w:tabs>
        <w:ind w:left="3600" w:hanging="360"/>
      </w:pPr>
      <w:rPr>
        <w:rFonts w:ascii="Times New Roman" w:hAnsi="Times New Roman" w:hint="default"/>
      </w:rPr>
    </w:lvl>
    <w:lvl w:ilvl="5" w:tplc="440CDC14" w:tentative="1">
      <w:start w:val="1"/>
      <w:numFmt w:val="bullet"/>
      <w:lvlText w:val="•"/>
      <w:lvlJc w:val="left"/>
      <w:pPr>
        <w:tabs>
          <w:tab w:val="num" w:pos="4320"/>
        </w:tabs>
        <w:ind w:left="4320" w:hanging="360"/>
      </w:pPr>
      <w:rPr>
        <w:rFonts w:ascii="Times New Roman" w:hAnsi="Times New Roman" w:hint="default"/>
      </w:rPr>
    </w:lvl>
    <w:lvl w:ilvl="6" w:tplc="95264968" w:tentative="1">
      <w:start w:val="1"/>
      <w:numFmt w:val="bullet"/>
      <w:lvlText w:val="•"/>
      <w:lvlJc w:val="left"/>
      <w:pPr>
        <w:tabs>
          <w:tab w:val="num" w:pos="5040"/>
        </w:tabs>
        <w:ind w:left="5040" w:hanging="360"/>
      </w:pPr>
      <w:rPr>
        <w:rFonts w:ascii="Times New Roman" w:hAnsi="Times New Roman" w:hint="default"/>
      </w:rPr>
    </w:lvl>
    <w:lvl w:ilvl="7" w:tplc="A06CD286" w:tentative="1">
      <w:start w:val="1"/>
      <w:numFmt w:val="bullet"/>
      <w:lvlText w:val="•"/>
      <w:lvlJc w:val="left"/>
      <w:pPr>
        <w:tabs>
          <w:tab w:val="num" w:pos="5760"/>
        </w:tabs>
        <w:ind w:left="5760" w:hanging="360"/>
      </w:pPr>
      <w:rPr>
        <w:rFonts w:ascii="Times New Roman" w:hAnsi="Times New Roman" w:hint="default"/>
      </w:rPr>
    </w:lvl>
    <w:lvl w:ilvl="8" w:tplc="EC78651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5BB27CF"/>
    <w:multiLevelType w:val="hybridMultilevel"/>
    <w:tmpl w:val="8E2EE9B2"/>
    <w:lvl w:ilvl="0" w:tplc="AF10934E">
      <w:start w:val="2"/>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5C834676"/>
    <w:multiLevelType w:val="multilevel"/>
    <w:tmpl w:val="A276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6793C"/>
    <w:multiLevelType w:val="hybridMultilevel"/>
    <w:tmpl w:val="33D0FB8C"/>
    <w:lvl w:ilvl="0" w:tplc="EED6210C">
      <w:start w:val="1"/>
      <w:numFmt w:val="decimal"/>
      <w:lvlText w:val="%1)"/>
      <w:lvlJc w:val="left"/>
      <w:pPr>
        <w:ind w:left="825" w:hanging="360"/>
      </w:pPr>
      <w:rPr>
        <w:rFonts w:hint="default"/>
        <w:b/>
        <w:bCs/>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23">
    <w:nsid w:val="6F9163D9"/>
    <w:multiLevelType w:val="hybridMultilevel"/>
    <w:tmpl w:val="A14ED2A4"/>
    <w:lvl w:ilvl="0" w:tplc="5628933E">
      <w:start w:val="1"/>
      <w:numFmt w:val="bullet"/>
      <w:lvlText w:val="•"/>
      <w:lvlJc w:val="left"/>
      <w:pPr>
        <w:tabs>
          <w:tab w:val="num" w:pos="720"/>
        </w:tabs>
        <w:ind w:left="720" w:hanging="360"/>
      </w:pPr>
      <w:rPr>
        <w:rFonts w:ascii="Times New Roman" w:hAnsi="Times New Roman" w:hint="default"/>
      </w:rPr>
    </w:lvl>
    <w:lvl w:ilvl="1" w:tplc="1858717C" w:tentative="1">
      <w:start w:val="1"/>
      <w:numFmt w:val="bullet"/>
      <w:lvlText w:val="•"/>
      <w:lvlJc w:val="left"/>
      <w:pPr>
        <w:tabs>
          <w:tab w:val="num" w:pos="1440"/>
        </w:tabs>
        <w:ind w:left="1440" w:hanging="360"/>
      </w:pPr>
      <w:rPr>
        <w:rFonts w:ascii="Times New Roman" w:hAnsi="Times New Roman" w:hint="default"/>
      </w:rPr>
    </w:lvl>
    <w:lvl w:ilvl="2" w:tplc="45D2D7D6" w:tentative="1">
      <w:start w:val="1"/>
      <w:numFmt w:val="bullet"/>
      <w:lvlText w:val="•"/>
      <w:lvlJc w:val="left"/>
      <w:pPr>
        <w:tabs>
          <w:tab w:val="num" w:pos="2160"/>
        </w:tabs>
        <w:ind w:left="2160" w:hanging="360"/>
      </w:pPr>
      <w:rPr>
        <w:rFonts w:ascii="Times New Roman" w:hAnsi="Times New Roman" w:hint="default"/>
      </w:rPr>
    </w:lvl>
    <w:lvl w:ilvl="3" w:tplc="C5DAC84E" w:tentative="1">
      <w:start w:val="1"/>
      <w:numFmt w:val="bullet"/>
      <w:lvlText w:val="•"/>
      <w:lvlJc w:val="left"/>
      <w:pPr>
        <w:tabs>
          <w:tab w:val="num" w:pos="2880"/>
        </w:tabs>
        <w:ind w:left="2880" w:hanging="360"/>
      </w:pPr>
      <w:rPr>
        <w:rFonts w:ascii="Times New Roman" w:hAnsi="Times New Roman" w:hint="default"/>
      </w:rPr>
    </w:lvl>
    <w:lvl w:ilvl="4" w:tplc="0C3A5A3E" w:tentative="1">
      <w:start w:val="1"/>
      <w:numFmt w:val="bullet"/>
      <w:lvlText w:val="•"/>
      <w:lvlJc w:val="left"/>
      <w:pPr>
        <w:tabs>
          <w:tab w:val="num" w:pos="3600"/>
        </w:tabs>
        <w:ind w:left="3600" w:hanging="360"/>
      </w:pPr>
      <w:rPr>
        <w:rFonts w:ascii="Times New Roman" w:hAnsi="Times New Roman" w:hint="default"/>
      </w:rPr>
    </w:lvl>
    <w:lvl w:ilvl="5" w:tplc="568CA3F0" w:tentative="1">
      <w:start w:val="1"/>
      <w:numFmt w:val="bullet"/>
      <w:lvlText w:val="•"/>
      <w:lvlJc w:val="left"/>
      <w:pPr>
        <w:tabs>
          <w:tab w:val="num" w:pos="4320"/>
        </w:tabs>
        <w:ind w:left="4320" w:hanging="360"/>
      </w:pPr>
      <w:rPr>
        <w:rFonts w:ascii="Times New Roman" w:hAnsi="Times New Roman" w:hint="default"/>
      </w:rPr>
    </w:lvl>
    <w:lvl w:ilvl="6" w:tplc="97A8898C" w:tentative="1">
      <w:start w:val="1"/>
      <w:numFmt w:val="bullet"/>
      <w:lvlText w:val="•"/>
      <w:lvlJc w:val="left"/>
      <w:pPr>
        <w:tabs>
          <w:tab w:val="num" w:pos="5040"/>
        </w:tabs>
        <w:ind w:left="5040" w:hanging="360"/>
      </w:pPr>
      <w:rPr>
        <w:rFonts w:ascii="Times New Roman" w:hAnsi="Times New Roman" w:hint="default"/>
      </w:rPr>
    </w:lvl>
    <w:lvl w:ilvl="7" w:tplc="25B04110" w:tentative="1">
      <w:start w:val="1"/>
      <w:numFmt w:val="bullet"/>
      <w:lvlText w:val="•"/>
      <w:lvlJc w:val="left"/>
      <w:pPr>
        <w:tabs>
          <w:tab w:val="num" w:pos="5760"/>
        </w:tabs>
        <w:ind w:left="5760" w:hanging="360"/>
      </w:pPr>
      <w:rPr>
        <w:rFonts w:ascii="Times New Roman" w:hAnsi="Times New Roman" w:hint="default"/>
      </w:rPr>
    </w:lvl>
    <w:lvl w:ilvl="8" w:tplc="8B8CEC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275020"/>
    <w:multiLevelType w:val="hybridMultilevel"/>
    <w:tmpl w:val="F46C7812"/>
    <w:lvl w:ilvl="0" w:tplc="CE24B350">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326894"/>
    <w:multiLevelType w:val="hybridMultilevel"/>
    <w:tmpl w:val="8C8681A6"/>
    <w:lvl w:ilvl="0" w:tplc="535C6230">
      <w:start w:val="1"/>
      <w:numFmt w:val="bullet"/>
      <w:lvlText w:val=""/>
      <w:lvlJc w:val="left"/>
      <w:pPr>
        <w:tabs>
          <w:tab w:val="num" w:pos="720"/>
        </w:tabs>
        <w:ind w:left="720" w:hanging="360"/>
      </w:pPr>
      <w:rPr>
        <w:rFonts w:ascii="Wingdings" w:hAnsi="Wingdings" w:hint="default"/>
      </w:rPr>
    </w:lvl>
    <w:lvl w:ilvl="1" w:tplc="55A27E2A" w:tentative="1">
      <w:start w:val="1"/>
      <w:numFmt w:val="bullet"/>
      <w:lvlText w:val=""/>
      <w:lvlJc w:val="left"/>
      <w:pPr>
        <w:tabs>
          <w:tab w:val="num" w:pos="1440"/>
        </w:tabs>
        <w:ind w:left="1440" w:hanging="360"/>
      </w:pPr>
      <w:rPr>
        <w:rFonts w:ascii="Wingdings" w:hAnsi="Wingdings" w:hint="default"/>
      </w:rPr>
    </w:lvl>
    <w:lvl w:ilvl="2" w:tplc="6F9A0112" w:tentative="1">
      <w:start w:val="1"/>
      <w:numFmt w:val="bullet"/>
      <w:lvlText w:val=""/>
      <w:lvlJc w:val="left"/>
      <w:pPr>
        <w:tabs>
          <w:tab w:val="num" w:pos="2160"/>
        </w:tabs>
        <w:ind w:left="2160" w:hanging="360"/>
      </w:pPr>
      <w:rPr>
        <w:rFonts w:ascii="Wingdings" w:hAnsi="Wingdings" w:hint="default"/>
      </w:rPr>
    </w:lvl>
    <w:lvl w:ilvl="3" w:tplc="80025010" w:tentative="1">
      <w:start w:val="1"/>
      <w:numFmt w:val="bullet"/>
      <w:lvlText w:val=""/>
      <w:lvlJc w:val="left"/>
      <w:pPr>
        <w:tabs>
          <w:tab w:val="num" w:pos="2880"/>
        </w:tabs>
        <w:ind w:left="2880" w:hanging="360"/>
      </w:pPr>
      <w:rPr>
        <w:rFonts w:ascii="Wingdings" w:hAnsi="Wingdings" w:hint="default"/>
      </w:rPr>
    </w:lvl>
    <w:lvl w:ilvl="4" w:tplc="E2B611C0" w:tentative="1">
      <w:start w:val="1"/>
      <w:numFmt w:val="bullet"/>
      <w:lvlText w:val=""/>
      <w:lvlJc w:val="left"/>
      <w:pPr>
        <w:tabs>
          <w:tab w:val="num" w:pos="3600"/>
        </w:tabs>
        <w:ind w:left="3600" w:hanging="360"/>
      </w:pPr>
      <w:rPr>
        <w:rFonts w:ascii="Wingdings" w:hAnsi="Wingdings" w:hint="default"/>
      </w:rPr>
    </w:lvl>
    <w:lvl w:ilvl="5" w:tplc="2ED28DE2" w:tentative="1">
      <w:start w:val="1"/>
      <w:numFmt w:val="bullet"/>
      <w:lvlText w:val=""/>
      <w:lvlJc w:val="left"/>
      <w:pPr>
        <w:tabs>
          <w:tab w:val="num" w:pos="4320"/>
        </w:tabs>
        <w:ind w:left="4320" w:hanging="360"/>
      </w:pPr>
      <w:rPr>
        <w:rFonts w:ascii="Wingdings" w:hAnsi="Wingdings" w:hint="default"/>
      </w:rPr>
    </w:lvl>
    <w:lvl w:ilvl="6" w:tplc="9B601F12" w:tentative="1">
      <w:start w:val="1"/>
      <w:numFmt w:val="bullet"/>
      <w:lvlText w:val=""/>
      <w:lvlJc w:val="left"/>
      <w:pPr>
        <w:tabs>
          <w:tab w:val="num" w:pos="5040"/>
        </w:tabs>
        <w:ind w:left="5040" w:hanging="360"/>
      </w:pPr>
      <w:rPr>
        <w:rFonts w:ascii="Wingdings" w:hAnsi="Wingdings" w:hint="default"/>
      </w:rPr>
    </w:lvl>
    <w:lvl w:ilvl="7" w:tplc="6A1C2C86" w:tentative="1">
      <w:start w:val="1"/>
      <w:numFmt w:val="bullet"/>
      <w:lvlText w:val=""/>
      <w:lvlJc w:val="left"/>
      <w:pPr>
        <w:tabs>
          <w:tab w:val="num" w:pos="5760"/>
        </w:tabs>
        <w:ind w:left="5760" w:hanging="360"/>
      </w:pPr>
      <w:rPr>
        <w:rFonts w:ascii="Wingdings" w:hAnsi="Wingdings" w:hint="default"/>
      </w:rPr>
    </w:lvl>
    <w:lvl w:ilvl="8" w:tplc="720A8556" w:tentative="1">
      <w:start w:val="1"/>
      <w:numFmt w:val="bullet"/>
      <w:lvlText w:val=""/>
      <w:lvlJc w:val="left"/>
      <w:pPr>
        <w:tabs>
          <w:tab w:val="num" w:pos="6480"/>
        </w:tabs>
        <w:ind w:left="6480" w:hanging="360"/>
      </w:pPr>
      <w:rPr>
        <w:rFonts w:ascii="Wingdings" w:hAnsi="Wingdings" w:hint="default"/>
      </w:rPr>
    </w:lvl>
  </w:abstractNum>
  <w:abstractNum w:abstractNumId="26">
    <w:nsid w:val="74F818A2"/>
    <w:multiLevelType w:val="hybridMultilevel"/>
    <w:tmpl w:val="708E97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114209"/>
    <w:multiLevelType w:val="hybridMultilevel"/>
    <w:tmpl w:val="58F2A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835776"/>
    <w:multiLevelType w:val="hybridMultilevel"/>
    <w:tmpl w:val="BFC8DFC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9">
    <w:nsid w:val="7B6113D8"/>
    <w:multiLevelType w:val="hybridMultilevel"/>
    <w:tmpl w:val="0732815C"/>
    <w:lvl w:ilvl="0" w:tplc="0CDA73A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6"/>
  </w:num>
  <w:num w:numId="4">
    <w:abstractNumId w:val="8"/>
  </w:num>
  <w:num w:numId="5">
    <w:abstractNumId w:val="28"/>
  </w:num>
  <w:num w:numId="6">
    <w:abstractNumId w:val="23"/>
  </w:num>
  <w:num w:numId="7">
    <w:abstractNumId w:val="25"/>
  </w:num>
  <w:num w:numId="8">
    <w:abstractNumId w:val="26"/>
  </w:num>
  <w:num w:numId="9">
    <w:abstractNumId w:val="17"/>
  </w:num>
  <w:num w:numId="10">
    <w:abstractNumId w:val="27"/>
  </w:num>
  <w:num w:numId="11">
    <w:abstractNumId w:val="18"/>
  </w:num>
  <w:num w:numId="12">
    <w:abstractNumId w:val="20"/>
  </w:num>
  <w:num w:numId="13">
    <w:abstractNumId w:val="12"/>
  </w:num>
  <w:num w:numId="14">
    <w:abstractNumId w:val="19"/>
  </w:num>
  <w:num w:numId="15">
    <w:abstractNumId w:val="24"/>
  </w:num>
  <w:num w:numId="16">
    <w:abstractNumId w:val="0"/>
  </w:num>
  <w:num w:numId="17">
    <w:abstractNumId w:val="3"/>
  </w:num>
  <w:num w:numId="18">
    <w:abstractNumId w:val="11"/>
  </w:num>
  <w:num w:numId="19">
    <w:abstractNumId w:val="13"/>
  </w:num>
  <w:num w:numId="20">
    <w:abstractNumId w:val="2"/>
  </w:num>
  <w:num w:numId="21">
    <w:abstractNumId w:val="6"/>
  </w:num>
  <w:num w:numId="22">
    <w:abstractNumId w:val="21"/>
  </w:num>
  <w:num w:numId="23">
    <w:abstractNumId w:val="22"/>
  </w:num>
  <w:num w:numId="24">
    <w:abstractNumId w:val="4"/>
  </w:num>
  <w:num w:numId="25">
    <w:abstractNumId w:val="10"/>
  </w:num>
  <w:num w:numId="26">
    <w:abstractNumId w:val="5"/>
  </w:num>
  <w:num w:numId="27">
    <w:abstractNumId w:val="9"/>
  </w:num>
  <w:num w:numId="28">
    <w:abstractNumId w:val="14"/>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26890"/>
    <w:rsid w:val="00005B9D"/>
    <w:rsid w:val="000470E0"/>
    <w:rsid w:val="000621E8"/>
    <w:rsid w:val="00076E3D"/>
    <w:rsid w:val="00082845"/>
    <w:rsid w:val="00083774"/>
    <w:rsid w:val="00083F86"/>
    <w:rsid w:val="0008544A"/>
    <w:rsid w:val="0008587A"/>
    <w:rsid w:val="000A0652"/>
    <w:rsid w:val="000D2342"/>
    <w:rsid w:val="000F07B3"/>
    <w:rsid w:val="000F5A78"/>
    <w:rsid w:val="000F7846"/>
    <w:rsid w:val="00120938"/>
    <w:rsid w:val="00120CD3"/>
    <w:rsid w:val="0012690B"/>
    <w:rsid w:val="00141A0C"/>
    <w:rsid w:val="001522DB"/>
    <w:rsid w:val="00154D5F"/>
    <w:rsid w:val="00163727"/>
    <w:rsid w:val="00171EB1"/>
    <w:rsid w:val="00173594"/>
    <w:rsid w:val="0018279E"/>
    <w:rsid w:val="001A1CEA"/>
    <w:rsid w:val="001C6C68"/>
    <w:rsid w:val="001D2849"/>
    <w:rsid w:val="001E165E"/>
    <w:rsid w:val="001E5449"/>
    <w:rsid w:val="002040DE"/>
    <w:rsid w:val="00205BD0"/>
    <w:rsid w:val="002327E7"/>
    <w:rsid w:val="00250C7B"/>
    <w:rsid w:val="00253E0D"/>
    <w:rsid w:val="00254EC6"/>
    <w:rsid w:val="002639F9"/>
    <w:rsid w:val="00263EFF"/>
    <w:rsid w:val="0026476B"/>
    <w:rsid w:val="00297707"/>
    <w:rsid w:val="002A134A"/>
    <w:rsid w:val="002B6F02"/>
    <w:rsid w:val="002C174E"/>
    <w:rsid w:val="002C4CFA"/>
    <w:rsid w:val="002D03E6"/>
    <w:rsid w:val="00320A7C"/>
    <w:rsid w:val="00322E22"/>
    <w:rsid w:val="00323AA4"/>
    <w:rsid w:val="00350F95"/>
    <w:rsid w:val="00363411"/>
    <w:rsid w:val="003740C0"/>
    <w:rsid w:val="003A30FC"/>
    <w:rsid w:val="003B0D8D"/>
    <w:rsid w:val="003D6CA9"/>
    <w:rsid w:val="003E0305"/>
    <w:rsid w:val="003E35DA"/>
    <w:rsid w:val="003E45EB"/>
    <w:rsid w:val="003F4E46"/>
    <w:rsid w:val="00413619"/>
    <w:rsid w:val="004151E3"/>
    <w:rsid w:val="004B0BDC"/>
    <w:rsid w:val="004D6CF5"/>
    <w:rsid w:val="004F126A"/>
    <w:rsid w:val="004F49C4"/>
    <w:rsid w:val="0050099B"/>
    <w:rsid w:val="00501CCA"/>
    <w:rsid w:val="0050412C"/>
    <w:rsid w:val="00506BCB"/>
    <w:rsid w:val="00506BE9"/>
    <w:rsid w:val="00507014"/>
    <w:rsid w:val="00511F2F"/>
    <w:rsid w:val="00517FEA"/>
    <w:rsid w:val="00527D76"/>
    <w:rsid w:val="0055080D"/>
    <w:rsid w:val="00557526"/>
    <w:rsid w:val="00561564"/>
    <w:rsid w:val="00562B9F"/>
    <w:rsid w:val="005768DA"/>
    <w:rsid w:val="005959DC"/>
    <w:rsid w:val="005A2118"/>
    <w:rsid w:val="005A5BB1"/>
    <w:rsid w:val="005C4B11"/>
    <w:rsid w:val="005D2428"/>
    <w:rsid w:val="005D3DFE"/>
    <w:rsid w:val="00603682"/>
    <w:rsid w:val="0060485E"/>
    <w:rsid w:val="00610185"/>
    <w:rsid w:val="0063014D"/>
    <w:rsid w:val="006310E0"/>
    <w:rsid w:val="006372DE"/>
    <w:rsid w:val="006514F0"/>
    <w:rsid w:val="0068417A"/>
    <w:rsid w:val="00692036"/>
    <w:rsid w:val="00696AAD"/>
    <w:rsid w:val="006D5A2E"/>
    <w:rsid w:val="00702606"/>
    <w:rsid w:val="00715CCC"/>
    <w:rsid w:val="007258C2"/>
    <w:rsid w:val="00732F9E"/>
    <w:rsid w:val="0075010E"/>
    <w:rsid w:val="00751D0A"/>
    <w:rsid w:val="007713B1"/>
    <w:rsid w:val="00776B76"/>
    <w:rsid w:val="007B5E44"/>
    <w:rsid w:val="007E28EB"/>
    <w:rsid w:val="007E6651"/>
    <w:rsid w:val="008064CB"/>
    <w:rsid w:val="00817382"/>
    <w:rsid w:val="00825A01"/>
    <w:rsid w:val="00862924"/>
    <w:rsid w:val="00871FC9"/>
    <w:rsid w:val="008757C4"/>
    <w:rsid w:val="00887A4E"/>
    <w:rsid w:val="00893C41"/>
    <w:rsid w:val="008A5BDD"/>
    <w:rsid w:val="008A73EB"/>
    <w:rsid w:val="008B6158"/>
    <w:rsid w:val="00926890"/>
    <w:rsid w:val="009317A4"/>
    <w:rsid w:val="00936D82"/>
    <w:rsid w:val="00995037"/>
    <w:rsid w:val="009B396E"/>
    <w:rsid w:val="009C1D8B"/>
    <w:rsid w:val="009D056F"/>
    <w:rsid w:val="009E2635"/>
    <w:rsid w:val="009F6E1F"/>
    <w:rsid w:val="00A509AB"/>
    <w:rsid w:val="00A57674"/>
    <w:rsid w:val="00A776D7"/>
    <w:rsid w:val="00AC65C8"/>
    <w:rsid w:val="00AC7D1C"/>
    <w:rsid w:val="00AD3E8B"/>
    <w:rsid w:val="00AF1918"/>
    <w:rsid w:val="00AF44D1"/>
    <w:rsid w:val="00B10E86"/>
    <w:rsid w:val="00B1501B"/>
    <w:rsid w:val="00B3573A"/>
    <w:rsid w:val="00B458C9"/>
    <w:rsid w:val="00B7323D"/>
    <w:rsid w:val="00B760D1"/>
    <w:rsid w:val="00B85721"/>
    <w:rsid w:val="00B958E8"/>
    <w:rsid w:val="00BA46DD"/>
    <w:rsid w:val="00BB54A5"/>
    <w:rsid w:val="00BB65DF"/>
    <w:rsid w:val="00BD1D2E"/>
    <w:rsid w:val="00BE4B3F"/>
    <w:rsid w:val="00BF37EB"/>
    <w:rsid w:val="00BF387A"/>
    <w:rsid w:val="00BF41EB"/>
    <w:rsid w:val="00BF5759"/>
    <w:rsid w:val="00BF7E43"/>
    <w:rsid w:val="00C04E15"/>
    <w:rsid w:val="00C11F0A"/>
    <w:rsid w:val="00C65D57"/>
    <w:rsid w:val="00C74044"/>
    <w:rsid w:val="00C8691C"/>
    <w:rsid w:val="00C8709F"/>
    <w:rsid w:val="00C874A8"/>
    <w:rsid w:val="00C9444C"/>
    <w:rsid w:val="00CB2530"/>
    <w:rsid w:val="00CE5E7B"/>
    <w:rsid w:val="00CF7AED"/>
    <w:rsid w:val="00D00D88"/>
    <w:rsid w:val="00D03FF0"/>
    <w:rsid w:val="00D07974"/>
    <w:rsid w:val="00D218DC"/>
    <w:rsid w:val="00D268B9"/>
    <w:rsid w:val="00D37270"/>
    <w:rsid w:val="00D44B1E"/>
    <w:rsid w:val="00D462AA"/>
    <w:rsid w:val="00D6087E"/>
    <w:rsid w:val="00D82317"/>
    <w:rsid w:val="00DB0297"/>
    <w:rsid w:val="00DE4367"/>
    <w:rsid w:val="00DE52B7"/>
    <w:rsid w:val="00DF2C17"/>
    <w:rsid w:val="00E059A2"/>
    <w:rsid w:val="00E075AD"/>
    <w:rsid w:val="00E34B40"/>
    <w:rsid w:val="00E72C20"/>
    <w:rsid w:val="00E73BA3"/>
    <w:rsid w:val="00E8206D"/>
    <w:rsid w:val="00E96F0E"/>
    <w:rsid w:val="00EA0595"/>
    <w:rsid w:val="00EA12E1"/>
    <w:rsid w:val="00EB4E1C"/>
    <w:rsid w:val="00ED2AAE"/>
    <w:rsid w:val="00EE28AA"/>
    <w:rsid w:val="00F04704"/>
    <w:rsid w:val="00F07922"/>
    <w:rsid w:val="00F411F4"/>
    <w:rsid w:val="00F46FCB"/>
    <w:rsid w:val="00F77DA1"/>
    <w:rsid w:val="00FA2F6F"/>
    <w:rsid w:val="00FA3B41"/>
    <w:rsid w:val="00FE5DC1"/>
    <w:rsid w:val="00FF09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39361"/>
  <w15:docId w15:val="{05DA03ED-25B1-4733-85B7-423174B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49"/>
  </w:style>
  <w:style w:type="paragraph" w:styleId="Titre3">
    <w:name w:val="heading 3"/>
    <w:basedOn w:val="Normal"/>
    <w:next w:val="Normal"/>
    <w:link w:val="Titre3Car"/>
    <w:uiPriority w:val="9"/>
    <w:semiHidden/>
    <w:unhideWhenUsed/>
    <w:qFormat/>
    <w:rsid w:val="00BD1D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5009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689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926890"/>
    <w:pPr>
      <w:ind w:left="720"/>
      <w:contextualSpacing/>
    </w:pPr>
  </w:style>
  <w:style w:type="paragraph" w:styleId="NormalWeb">
    <w:name w:val="Normal (Web)"/>
    <w:basedOn w:val="Normal"/>
    <w:uiPriority w:val="99"/>
    <w:semiHidden/>
    <w:unhideWhenUsed/>
    <w:rsid w:val="007B5E44"/>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501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10E"/>
    <w:rPr>
      <w:rFonts w:ascii="Tahoma" w:hAnsi="Tahoma" w:cs="Tahoma"/>
      <w:sz w:val="16"/>
      <w:szCs w:val="16"/>
    </w:rPr>
  </w:style>
  <w:style w:type="table" w:styleId="Grilledutableau">
    <w:name w:val="Table Grid"/>
    <w:basedOn w:val="TableauNormal"/>
    <w:uiPriority w:val="59"/>
    <w:rsid w:val="007E6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8064CB"/>
    <w:rPr>
      <w:i/>
      <w:iCs/>
    </w:rPr>
  </w:style>
  <w:style w:type="character" w:customStyle="1" w:styleId="apple-converted-space">
    <w:name w:val="apple-converted-space"/>
    <w:basedOn w:val="Policepardfaut"/>
    <w:rsid w:val="008064CB"/>
  </w:style>
  <w:style w:type="paragraph" w:styleId="En-tte">
    <w:name w:val="header"/>
    <w:basedOn w:val="Normal"/>
    <w:link w:val="En-tteCar"/>
    <w:uiPriority w:val="99"/>
    <w:unhideWhenUsed/>
    <w:rsid w:val="003E35DA"/>
    <w:pPr>
      <w:tabs>
        <w:tab w:val="center" w:pos="4536"/>
        <w:tab w:val="right" w:pos="9072"/>
      </w:tabs>
      <w:spacing w:after="0" w:line="240" w:lineRule="auto"/>
    </w:pPr>
  </w:style>
  <w:style w:type="character" w:customStyle="1" w:styleId="En-tteCar">
    <w:name w:val="En-tête Car"/>
    <w:basedOn w:val="Policepardfaut"/>
    <w:link w:val="En-tte"/>
    <w:uiPriority w:val="99"/>
    <w:rsid w:val="003E35DA"/>
  </w:style>
  <w:style w:type="paragraph" w:styleId="Pieddepage">
    <w:name w:val="footer"/>
    <w:basedOn w:val="Normal"/>
    <w:link w:val="PieddepageCar"/>
    <w:uiPriority w:val="99"/>
    <w:unhideWhenUsed/>
    <w:rsid w:val="003E35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35DA"/>
  </w:style>
  <w:style w:type="character" w:customStyle="1" w:styleId="Titre3Car">
    <w:name w:val="Titre 3 Car"/>
    <w:basedOn w:val="Policepardfaut"/>
    <w:link w:val="Titre3"/>
    <w:uiPriority w:val="9"/>
    <w:semiHidden/>
    <w:rsid w:val="00BD1D2E"/>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BD1D2E"/>
    <w:rPr>
      <w:b/>
      <w:bCs/>
    </w:rPr>
  </w:style>
  <w:style w:type="character" w:styleId="Lienhypertexte">
    <w:name w:val="Hyperlink"/>
    <w:basedOn w:val="Policepardfaut"/>
    <w:uiPriority w:val="99"/>
    <w:semiHidden/>
    <w:unhideWhenUsed/>
    <w:rsid w:val="00BD1D2E"/>
    <w:rPr>
      <w:color w:val="0000FF"/>
      <w:u w:val="single"/>
    </w:rPr>
  </w:style>
  <w:style w:type="character" w:customStyle="1" w:styleId="Titre4Car">
    <w:name w:val="Titre 4 Car"/>
    <w:basedOn w:val="Policepardfaut"/>
    <w:link w:val="Titre4"/>
    <w:uiPriority w:val="9"/>
    <w:semiHidden/>
    <w:rsid w:val="0050099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40604">
      <w:bodyDiv w:val="1"/>
      <w:marLeft w:val="0"/>
      <w:marRight w:val="0"/>
      <w:marTop w:val="0"/>
      <w:marBottom w:val="0"/>
      <w:divBdr>
        <w:top w:val="none" w:sz="0" w:space="0" w:color="auto"/>
        <w:left w:val="none" w:sz="0" w:space="0" w:color="auto"/>
        <w:bottom w:val="none" w:sz="0" w:space="0" w:color="auto"/>
        <w:right w:val="none" w:sz="0" w:space="0" w:color="auto"/>
      </w:divBdr>
      <w:divsChild>
        <w:div w:id="1767770066">
          <w:marLeft w:val="0"/>
          <w:marRight w:val="0"/>
          <w:marTop w:val="0"/>
          <w:marBottom w:val="0"/>
          <w:divBdr>
            <w:top w:val="none" w:sz="0" w:space="0" w:color="auto"/>
            <w:left w:val="none" w:sz="0" w:space="0" w:color="auto"/>
            <w:bottom w:val="none" w:sz="0" w:space="0" w:color="auto"/>
            <w:right w:val="none" w:sz="0" w:space="0" w:color="auto"/>
          </w:divBdr>
        </w:div>
        <w:div w:id="443503766">
          <w:marLeft w:val="0"/>
          <w:marRight w:val="0"/>
          <w:marTop w:val="0"/>
          <w:marBottom w:val="0"/>
          <w:divBdr>
            <w:top w:val="none" w:sz="0" w:space="0" w:color="auto"/>
            <w:left w:val="none" w:sz="0" w:space="0" w:color="auto"/>
            <w:bottom w:val="none" w:sz="0" w:space="0" w:color="auto"/>
            <w:right w:val="none" w:sz="0" w:space="0" w:color="auto"/>
          </w:divBdr>
        </w:div>
        <w:div w:id="466513036">
          <w:marLeft w:val="0"/>
          <w:marRight w:val="0"/>
          <w:marTop w:val="0"/>
          <w:marBottom w:val="0"/>
          <w:divBdr>
            <w:top w:val="none" w:sz="0" w:space="0" w:color="auto"/>
            <w:left w:val="none" w:sz="0" w:space="0" w:color="auto"/>
            <w:bottom w:val="none" w:sz="0" w:space="0" w:color="auto"/>
            <w:right w:val="none" w:sz="0" w:space="0" w:color="auto"/>
          </w:divBdr>
        </w:div>
        <w:div w:id="1716657253">
          <w:marLeft w:val="0"/>
          <w:marRight w:val="0"/>
          <w:marTop w:val="0"/>
          <w:marBottom w:val="0"/>
          <w:divBdr>
            <w:top w:val="none" w:sz="0" w:space="0" w:color="auto"/>
            <w:left w:val="none" w:sz="0" w:space="0" w:color="auto"/>
            <w:bottom w:val="none" w:sz="0" w:space="0" w:color="auto"/>
            <w:right w:val="none" w:sz="0" w:space="0" w:color="auto"/>
          </w:divBdr>
        </w:div>
        <w:div w:id="1801915390">
          <w:marLeft w:val="0"/>
          <w:marRight w:val="0"/>
          <w:marTop w:val="0"/>
          <w:marBottom w:val="0"/>
          <w:divBdr>
            <w:top w:val="none" w:sz="0" w:space="0" w:color="auto"/>
            <w:left w:val="none" w:sz="0" w:space="0" w:color="auto"/>
            <w:bottom w:val="none" w:sz="0" w:space="0" w:color="auto"/>
            <w:right w:val="none" w:sz="0" w:space="0" w:color="auto"/>
          </w:divBdr>
        </w:div>
        <w:div w:id="476193415">
          <w:marLeft w:val="0"/>
          <w:marRight w:val="0"/>
          <w:marTop w:val="0"/>
          <w:marBottom w:val="0"/>
          <w:divBdr>
            <w:top w:val="none" w:sz="0" w:space="0" w:color="auto"/>
            <w:left w:val="none" w:sz="0" w:space="0" w:color="auto"/>
            <w:bottom w:val="none" w:sz="0" w:space="0" w:color="auto"/>
            <w:right w:val="none" w:sz="0" w:space="0" w:color="auto"/>
          </w:divBdr>
        </w:div>
        <w:div w:id="463350725">
          <w:marLeft w:val="0"/>
          <w:marRight w:val="0"/>
          <w:marTop w:val="0"/>
          <w:marBottom w:val="0"/>
          <w:divBdr>
            <w:top w:val="none" w:sz="0" w:space="0" w:color="auto"/>
            <w:left w:val="none" w:sz="0" w:space="0" w:color="auto"/>
            <w:bottom w:val="none" w:sz="0" w:space="0" w:color="auto"/>
            <w:right w:val="none" w:sz="0" w:space="0" w:color="auto"/>
          </w:divBdr>
        </w:div>
        <w:div w:id="981084372">
          <w:marLeft w:val="0"/>
          <w:marRight w:val="0"/>
          <w:marTop w:val="0"/>
          <w:marBottom w:val="0"/>
          <w:divBdr>
            <w:top w:val="none" w:sz="0" w:space="0" w:color="auto"/>
            <w:left w:val="none" w:sz="0" w:space="0" w:color="auto"/>
            <w:bottom w:val="none" w:sz="0" w:space="0" w:color="auto"/>
            <w:right w:val="none" w:sz="0" w:space="0" w:color="auto"/>
          </w:divBdr>
        </w:div>
        <w:div w:id="1718622477">
          <w:marLeft w:val="0"/>
          <w:marRight w:val="0"/>
          <w:marTop w:val="0"/>
          <w:marBottom w:val="0"/>
          <w:divBdr>
            <w:top w:val="none" w:sz="0" w:space="0" w:color="auto"/>
            <w:left w:val="none" w:sz="0" w:space="0" w:color="auto"/>
            <w:bottom w:val="none" w:sz="0" w:space="0" w:color="auto"/>
            <w:right w:val="none" w:sz="0" w:space="0" w:color="auto"/>
          </w:divBdr>
        </w:div>
      </w:divsChild>
    </w:div>
    <w:div w:id="371658066">
      <w:bodyDiv w:val="1"/>
      <w:marLeft w:val="0"/>
      <w:marRight w:val="0"/>
      <w:marTop w:val="0"/>
      <w:marBottom w:val="0"/>
      <w:divBdr>
        <w:top w:val="none" w:sz="0" w:space="0" w:color="auto"/>
        <w:left w:val="none" w:sz="0" w:space="0" w:color="auto"/>
        <w:bottom w:val="none" w:sz="0" w:space="0" w:color="auto"/>
        <w:right w:val="none" w:sz="0" w:space="0" w:color="auto"/>
      </w:divBdr>
      <w:divsChild>
        <w:div w:id="573857862">
          <w:marLeft w:val="0"/>
          <w:marRight w:val="0"/>
          <w:marTop w:val="0"/>
          <w:marBottom w:val="0"/>
          <w:divBdr>
            <w:top w:val="none" w:sz="0" w:space="0" w:color="auto"/>
            <w:left w:val="none" w:sz="0" w:space="0" w:color="auto"/>
            <w:bottom w:val="none" w:sz="0" w:space="0" w:color="auto"/>
            <w:right w:val="none" w:sz="0" w:space="0" w:color="auto"/>
          </w:divBdr>
        </w:div>
        <w:div w:id="20321712">
          <w:marLeft w:val="0"/>
          <w:marRight w:val="0"/>
          <w:marTop w:val="0"/>
          <w:marBottom w:val="0"/>
          <w:divBdr>
            <w:top w:val="none" w:sz="0" w:space="0" w:color="auto"/>
            <w:left w:val="none" w:sz="0" w:space="0" w:color="auto"/>
            <w:bottom w:val="none" w:sz="0" w:space="0" w:color="auto"/>
            <w:right w:val="none" w:sz="0" w:space="0" w:color="auto"/>
          </w:divBdr>
        </w:div>
        <w:div w:id="62532686">
          <w:marLeft w:val="0"/>
          <w:marRight w:val="0"/>
          <w:marTop w:val="0"/>
          <w:marBottom w:val="0"/>
          <w:divBdr>
            <w:top w:val="none" w:sz="0" w:space="0" w:color="auto"/>
            <w:left w:val="none" w:sz="0" w:space="0" w:color="auto"/>
            <w:bottom w:val="none" w:sz="0" w:space="0" w:color="auto"/>
            <w:right w:val="none" w:sz="0" w:space="0" w:color="auto"/>
          </w:divBdr>
        </w:div>
        <w:div w:id="1190682631">
          <w:marLeft w:val="0"/>
          <w:marRight w:val="0"/>
          <w:marTop w:val="0"/>
          <w:marBottom w:val="0"/>
          <w:divBdr>
            <w:top w:val="none" w:sz="0" w:space="0" w:color="auto"/>
            <w:left w:val="none" w:sz="0" w:space="0" w:color="auto"/>
            <w:bottom w:val="none" w:sz="0" w:space="0" w:color="auto"/>
            <w:right w:val="none" w:sz="0" w:space="0" w:color="auto"/>
          </w:divBdr>
        </w:div>
        <w:div w:id="425007776">
          <w:marLeft w:val="0"/>
          <w:marRight w:val="0"/>
          <w:marTop w:val="0"/>
          <w:marBottom w:val="0"/>
          <w:divBdr>
            <w:top w:val="none" w:sz="0" w:space="0" w:color="auto"/>
            <w:left w:val="none" w:sz="0" w:space="0" w:color="auto"/>
            <w:bottom w:val="none" w:sz="0" w:space="0" w:color="auto"/>
            <w:right w:val="none" w:sz="0" w:space="0" w:color="auto"/>
          </w:divBdr>
        </w:div>
        <w:div w:id="2066563170">
          <w:marLeft w:val="0"/>
          <w:marRight w:val="0"/>
          <w:marTop w:val="0"/>
          <w:marBottom w:val="0"/>
          <w:divBdr>
            <w:top w:val="none" w:sz="0" w:space="0" w:color="auto"/>
            <w:left w:val="none" w:sz="0" w:space="0" w:color="auto"/>
            <w:bottom w:val="none" w:sz="0" w:space="0" w:color="auto"/>
            <w:right w:val="none" w:sz="0" w:space="0" w:color="auto"/>
          </w:divBdr>
        </w:div>
        <w:div w:id="163709786">
          <w:marLeft w:val="0"/>
          <w:marRight w:val="0"/>
          <w:marTop w:val="0"/>
          <w:marBottom w:val="0"/>
          <w:divBdr>
            <w:top w:val="none" w:sz="0" w:space="0" w:color="auto"/>
            <w:left w:val="none" w:sz="0" w:space="0" w:color="auto"/>
            <w:bottom w:val="none" w:sz="0" w:space="0" w:color="auto"/>
            <w:right w:val="none" w:sz="0" w:space="0" w:color="auto"/>
          </w:divBdr>
        </w:div>
      </w:divsChild>
    </w:div>
    <w:div w:id="527332112">
      <w:bodyDiv w:val="1"/>
      <w:marLeft w:val="0"/>
      <w:marRight w:val="0"/>
      <w:marTop w:val="0"/>
      <w:marBottom w:val="0"/>
      <w:divBdr>
        <w:top w:val="none" w:sz="0" w:space="0" w:color="auto"/>
        <w:left w:val="none" w:sz="0" w:space="0" w:color="auto"/>
        <w:bottom w:val="none" w:sz="0" w:space="0" w:color="auto"/>
        <w:right w:val="none" w:sz="0" w:space="0" w:color="auto"/>
      </w:divBdr>
    </w:div>
    <w:div w:id="551355913">
      <w:bodyDiv w:val="1"/>
      <w:marLeft w:val="0"/>
      <w:marRight w:val="0"/>
      <w:marTop w:val="0"/>
      <w:marBottom w:val="0"/>
      <w:divBdr>
        <w:top w:val="none" w:sz="0" w:space="0" w:color="auto"/>
        <w:left w:val="none" w:sz="0" w:space="0" w:color="auto"/>
        <w:bottom w:val="none" w:sz="0" w:space="0" w:color="auto"/>
        <w:right w:val="none" w:sz="0" w:space="0" w:color="auto"/>
      </w:divBdr>
    </w:div>
    <w:div w:id="607660311">
      <w:bodyDiv w:val="1"/>
      <w:marLeft w:val="0"/>
      <w:marRight w:val="0"/>
      <w:marTop w:val="0"/>
      <w:marBottom w:val="0"/>
      <w:divBdr>
        <w:top w:val="none" w:sz="0" w:space="0" w:color="auto"/>
        <w:left w:val="none" w:sz="0" w:space="0" w:color="auto"/>
        <w:bottom w:val="none" w:sz="0" w:space="0" w:color="auto"/>
        <w:right w:val="none" w:sz="0" w:space="0" w:color="auto"/>
      </w:divBdr>
    </w:div>
    <w:div w:id="721683367">
      <w:bodyDiv w:val="1"/>
      <w:marLeft w:val="0"/>
      <w:marRight w:val="0"/>
      <w:marTop w:val="0"/>
      <w:marBottom w:val="0"/>
      <w:divBdr>
        <w:top w:val="none" w:sz="0" w:space="0" w:color="auto"/>
        <w:left w:val="none" w:sz="0" w:space="0" w:color="auto"/>
        <w:bottom w:val="none" w:sz="0" w:space="0" w:color="auto"/>
        <w:right w:val="none" w:sz="0" w:space="0" w:color="auto"/>
      </w:divBdr>
    </w:div>
    <w:div w:id="822819289">
      <w:bodyDiv w:val="1"/>
      <w:marLeft w:val="0"/>
      <w:marRight w:val="0"/>
      <w:marTop w:val="0"/>
      <w:marBottom w:val="0"/>
      <w:divBdr>
        <w:top w:val="none" w:sz="0" w:space="0" w:color="auto"/>
        <w:left w:val="none" w:sz="0" w:space="0" w:color="auto"/>
        <w:bottom w:val="none" w:sz="0" w:space="0" w:color="auto"/>
        <w:right w:val="none" w:sz="0" w:space="0" w:color="auto"/>
      </w:divBdr>
      <w:divsChild>
        <w:div w:id="38363641">
          <w:marLeft w:val="547"/>
          <w:marRight w:val="0"/>
          <w:marTop w:val="173"/>
          <w:marBottom w:val="0"/>
          <w:divBdr>
            <w:top w:val="none" w:sz="0" w:space="0" w:color="auto"/>
            <w:left w:val="none" w:sz="0" w:space="0" w:color="auto"/>
            <w:bottom w:val="none" w:sz="0" w:space="0" w:color="auto"/>
            <w:right w:val="none" w:sz="0" w:space="0" w:color="auto"/>
          </w:divBdr>
        </w:div>
      </w:divsChild>
    </w:div>
    <w:div w:id="941375113">
      <w:bodyDiv w:val="1"/>
      <w:marLeft w:val="0"/>
      <w:marRight w:val="0"/>
      <w:marTop w:val="0"/>
      <w:marBottom w:val="0"/>
      <w:divBdr>
        <w:top w:val="none" w:sz="0" w:space="0" w:color="auto"/>
        <w:left w:val="none" w:sz="0" w:space="0" w:color="auto"/>
        <w:bottom w:val="none" w:sz="0" w:space="0" w:color="auto"/>
        <w:right w:val="none" w:sz="0" w:space="0" w:color="auto"/>
      </w:divBdr>
      <w:divsChild>
        <w:div w:id="1096899070">
          <w:marLeft w:val="0"/>
          <w:marRight w:val="0"/>
          <w:marTop w:val="0"/>
          <w:marBottom w:val="0"/>
          <w:divBdr>
            <w:top w:val="none" w:sz="0" w:space="0" w:color="auto"/>
            <w:left w:val="none" w:sz="0" w:space="0" w:color="auto"/>
            <w:bottom w:val="none" w:sz="0" w:space="0" w:color="auto"/>
            <w:right w:val="none" w:sz="0" w:space="0" w:color="auto"/>
          </w:divBdr>
        </w:div>
        <w:div w:id="117914592">
          <w:marLeft w:val="0"/>
          <w:marRight w:val="0"/>
          <w:marTop w:val="0"/>
          <w:marBottom w:val="0"/>
          <w:divBdr>
            <w:top w:val="none" w:sz="0" w:space="0" w:color="auto"/>
            <w:left w:val="none" w:sz="0" w:space="0" w:color="auto"/>
            <w:bottom w:val="none" w:sz="0" w:space="0" w:color="auto"/>
            <w:right w:val="none" w:sz="0" w:space="0" w:color="auto"/>
          </w:divBdr>
        </w:div>
        <w:div w:id="226763191">
          <w:marLeft w:val="0"/>
          <w:marRight w:val="0"/>
          <w:marTop w:val="0"/>
          <w:marBottom w:val="0"/>
          <w:divBdr>
            <w:top w:val="none" w:sz="0" w:space="0" w:color="auto"/>
            <w:left w:val="none" w:sz="0" w:space="0" w:color="auto"/>
            <w:bottom w:val="none" w:sz="0" w:space="0" w:color="auto"/>
            <w:right w:val="none" w:sz="0" w:space="0" w:color="auto"/>
          </w:divBdr>
        </w:div>
        <w:div w:id="1982269946">
          <w:marLeft w:val="0"/>
          <w:marRight w:val="0"/>
          <w:marTop w:val="0"/>
          <w:marBottom w:val="0"/>
          <w:divBdr>
            <w:top w:val="none" w:sz="0" w:space="0" w:color="auto"/>
            <w:left w:val="none" w:sz="0" w:space="0" w:color="auto"/>
            <w:bottom w:val="none" w:sz="0" w:space="0" w:color="auto"/>
            <w:right w:val="none" w:sz="0" w:space="0" w:color="auto"/>
          </w:divBdr>
        </w:div>
      </w:divsChild>
    </w:div>
    <w:div w:id="1105611805">
      <w:bodyDiv w:val="1"/>
      <w:marLeft w:val="0"/>
      <w:marRight w:val="0"/>
      <w:marTop w:val="0"/>
      <w:marBottom w:val="0"/>
      <w:divBdr>
        <w:top w:val="none" w:sz="0" w:space="0" w:color="auto"/>
        <w:left w:val="none" w:sz="0" w:space="0" w:color="auto"/>
        <w:bottom w:val="none" w:sz="0" w:space="0" w:color="auto"/>
        <w:right w:val="none" w:sz="0" w:space="0" w:color="auto"/>
      </w:divBdr>
    </w:div>
    <w:div w:id="1133324805">
      <w:bodyDiv w:val="1"/>
      <w:marLeft w:val="0"/>
      <w:marRight w:val="0"/>
      <w:marTop w:val="0"/>
      <w:marBottom w:val="0"/>
      <w:divBdr>
        <w:top w:val="none" w:sz="0" w:space="0" w:color="auto"/>
        <w:left w:val="none" w:sz="0" w:space="0" w:color="auto"/>
        <w:bottom w:val="none" w:sz="0" w:space="0" w:color="auto"/>
        <w:right w:val="none" w:sz="0" w:space="0" w:color="auto"/>
      </w:divBdr>
      <w:divsChild>
        <w:div w:id="2020697993">
          <w:marLeft w:val="0"/>
          <w:marRight w:val="0"/>
          <w:marTop w:val="0"/>
          <w:marBottom w:val="0"/>
          <w:divBdr>
            <w:top w:val="none" w:sz="0" w:space="0" w:color="auto"/>
            <w:left w:val="none" w:sz="0" w:space="0" w:color="auto"/>
            <w:bottom w:val="none" w:sz="0" w:space="0" w:color="auto"/>
            <w:right w:val="none" w:sz="0" w:space="0" w:color="auto"/>
          </w:divBdr>
        </w:div>
        <w:div w:id="465128291">
          <w:marLeft w:val="0"/>
          <w:marRight w:val="0"/>
          <w:marTop w:val="0"/>
          <w:marBottom w:val="0"/>
          <w:divBdr>
            <w:top w:val="none" w:sz="0" w:space="0" w:color="auto"/>
            <w:left w:val="none" w:sz="0" w:space="0" w:color="auto"/>
            <w:bottom w:val="none" w:sz="0" w:space="0" w:color="auto"/>
            <w:right w:val="none" w:sz="0" w:space="0" w:color="auto"/>
          </w:divBdr>
        </w:div>
        <w:div w:id="1120951574">
          <w:marLeft w:val="0"/>
          <w:marRight w:val="0"/>
          <w:marTop w:val="0"/>
          <w:marBottom w:val="0"/>
          <w:divBdr>
            <w:top w:val="none" w:sz="0" w:space="0" w:color="auto"/>
            <w:left w:val="none" w:sz="0" w:space="0" w:color="auto"/>
            <w:bottom w:val="none" w:sz="0" w:space="0" w:color="auto"/>
            <w:right w:val="none" w:sz="0" w:space="0" w:color="auto"/>
          </w:divBdr>
        </w:div>
        <w:div w:id="865481110">
          <w:marLeft w:val="0"/>
          <w:marRight w:val="0"/>
          <w:marTop w:val="0"/>
          <w:marBottom w:val="0"/>
          <w:divBdr>
            <w:top w:val="none" w:sz="0" w:space="0" w:color="auto"/>
            <w:left w:val="none" w:sz="0" w:space="0" w:color="auto"/>
            <w:bottom w:val="none" w:sz="0" w:space="0" w:color="auto"/>
            <w:right w:val="none" w:sz="0" w:space="0" w:color="auto"/>
          </w:divBdr>
        </w:div>
        <w:div w:id="1774470322">
          <w:marLeft w:val="0"/>
          <w:marRight w:val="0"/>
          <w:marTop w:val="0"/>
          <w:marBottom w:val="0"/>
          <w:divBdr>
            <w:top w:val="none" w:sz="0" w:space="0" w:color="auto"/>
            <w:left w:val="none" w:sz="0" w:space="0" w:color="auto"/>
            <w:bottom w:val="none" w:sz="0" w:space="0" w:color="auto"/>
            <w:right w:val="none" w:sz="0" w:space="0" w:color="auto"/>
          </w:divBdr>
        </w:div>
        <w:div w:id="129521387">
          <w:marLeft w:val="0"/>
          <w:marRight w:val="0"/>
          <w:marTop w:val="0"/>
          <w:marBottom w:val="0"/>
          <w:divBdr>
            <w:top w:val="none" w:sz="0" w:space="0" w:color="auto"/>
            <w:left w:val="none" w:sz="0" w:space="0" w:color="auto"/>
            <w:bottom w:val="none" w:sz="0" w:space="0" w:color="auto"/>
            <w:right w:val="none" w:sz="0" w:space="0" w:color="auto"/>
          </w:divBdr>
        </w:div>
        <w:div w:id="132984514">
          <w:marLeft w:val="0"/>
          <w:marRight w:val="0"/>
          <w:marTop w:val="0"/>
          <w:marBottom w:val="0"/>
          <w:divBdr>
            <w:top w:val="none" w:sz="0" w:space="0" w:color="auto"/>
            <w:left w:val="none" w:sz="0" w:space="0" w:color="auto"/>
            <w:bottom w:val="none" w:sz="0" w:space="0" w:color="auto"/>
            <w:right w:val="none" w:sz="0" w:space="0" w:color="auto"/>
          </w:divBdr>
        </w:div>
        <w:div w:id="1473674027">
          <w:marLeft w:val="0"/>
          <w:marRight w:val="0"/>
          <w:marTop w:val="0"/>
          <w:marBottom w:val="0"/>
          <w:divBdr>
            <w:top w:val="none" w:sz="0" w:space="0" w:color="auto"/>
            <w:left w:val="none" w:sz="0" w:space="0" w:color="auto"/>
            <w:bottom w:val="none" w:sz="0" w:space="0" w:color="auto"/>
            <w:right w:val="none" w:sz="0" w:space="0" w:color="auto"/>
          </w:divBdr>
        </w:div>
      </w:divsChild>
    </w:div>
    <w:div w:id="1249079872">
      <w:bodyDiv w:val="1"/>
      <w:marLeft w:val="0"/>
      <w:marRight w:val="0"/>
      <w:marTop w:val="0"/>
      <w:marBottom w:val="0"/>
      <w:divBdr>
        <w:top w:val="none" w:sz="0" w:space="0" w:color="auto"/>
        <w:left w:val="none" w:sz="0" w:space="0" w:color="auto"/>
        <w:bottom w:val="none" w:sz="0" w:space="0" w:color="auto"/>
        <w:right w:val="none" w:sz="0" w:space="0" w:color="auto"/>
      </w:divBdr>
      <w:divsChild>
        <w:div w:id="1369060489">
          <w:marLeft w:val="547"/>
          <w:marRight w:val="0"/>
          <w:marTop w:val="173"/>
          <w:marBottom w:val="0"/>
          <w:divBdr>
            <w:top w:val="none" w:sz="0" w:space="0" w:color="auto"/>
            <w:left w:val="none" w:sz="0" w:space="0" w:color="auto"/>
            <w:bottom w:val="none" w:sz="0" w:space="0" w:color="auto"/>
            <w:right w:val="none" w:sz="0" w:space="0" w:color="auto"/>
          </w:divBdr>
        </w:div>
        <w:div w:id="2078429071">
          <w:marLeft w:val="547"/>
          <w:marRight w:val="0"/>
          <w:marTop w:val="173"/>
          <w:marBottom w:val="0"/>
          <w:divBdr>
            <w:top w:val="none" w:sz="0" w:space="0" w:color="auto"/>
            <w:left w:val="none" w:sz="0" w:space="0" w:color="auto"/>
            <w:bottom w:val="none" w:sz="0" w:space="0" w:color="auto"/>
            <w:right w:val="none" w:sz="0" w:space="0" w:color="auto"/>
          </w:divBdr>
        </w:div>
      </w:divsChild>
    </w:div>
    <w:div w:id="1250195166">
      <w:bodyDiv w:val="1"/>
      <w:marLeft w:val="0"/>
      <w:marRight w:val="0"/>
      <w:marTop w:val="0"/>
      <w:marBottom w:val="0"/>
      <w:divBdr>
        <w:top w:val="none" w:sz="0" w:space="0" w:color="auto"/>
        <w:left w:val="none" w:sz="0" w:space="0" w:color="auto"/>
        <w:bottom w:val="none" w:sz="0" w:space="0" w:color="auto"/>
        <w:right w:val="none" w:sz="0" w:space="0" w:color="auto"/>
      </w:divBdr>
    </w:div>
    <w:div w:id="1285772351">
      <w:bodyDiv w:val="1"/>
      <w:marLeft w:val="0"/>
      <w:marRight w:val="0"/>
      <w:marTop w:val="0"/>
      <w:marBottom w:val="0"/>
      <w:divBdr>
        <w:top w:val="none" w:sz="0" w:space="0" w:color="auto"/>
        <w:left w:val="none" w:sz="0" w:space="0" w:color="auto"/>
        <w:bottom w:val="none" w:sz="0" w:space="0" w:color="auto"/>
        <w:right w:val="none" w:sz="0" w:space="0" w:color="auto"/>
      </w:divBdr>
    </w:div>
    <w:div w:id="1309284288">
      <w:bodyDiv w:val="1"/>
      <w:marLeft w:val="0"/>
      <w:marRight w:val="0"/>
      <w:marTop w:val="0"/>
      <w:marBottom w:val="0"/>
      <w:divBdr>
        <w:top w:val="none" w:sz="0" w:space="0" w:color="auto"/>
        <w:left w:val="none" w:sz="0" w:space="0" w:color="auto"/>
        <w:bottom w:val="none" w:sz="0" w:space="0" w:color="auto"/>
        <w:right w:val="none" w:sz="0" w:space="0" w:color="auto"/>
      </w:divBdr>
      <w:divsChild>
        <w:div w:id="1961105567">
          <w:marLeft w:val="0"/>
          <w:marRight w:val="0"/>
          <w:marTop w:val="0"/>
          <w:marBottom w:val="0"/>
          <w:divBdr>
            <w:top w:val="none" w:sz="0" w:space="0" w:color="auto"/>
            <w:left w:val="none" w:sz="0" w:space="0" w:color="auto"/>
            <w:bottom w:val="none" w:sz="0" w:space="0" w:color="auto"/>
            <w:right w:val="none" w:sz="0" w:space="0" w:color="auto"/>
          </w:divBdr>
        </w:div>
        <w:div w:id="167335895">
          <w:marLeft w:val="0"/>
          <w:marRight w:val="0"/>
          <w:marTop w:val="0"/>
          <w:marBottom w:val="0"/>
          <w:divBdr>
            <w:top w:val="none" w:sz="0" w:space="0" w:color="auto"/>
            <w:left w:val="none" w:sz="0" w:space="0" w:color="auto"/>
            <w:bottom w:val="none" w:sz="0" w:space="0" w:color="auto"/>
            <w:right w:val="none" w:sz="0" w:space="0" w:color="auto"/>
          </w:divBdr>
        </w:div>
        <w:div w:id="2084058110">
          <w:marLeft w:val="0"/>
          <w:marRight w:val="0"/>
          <w:marTop w:val="0"/>
          <w:marBottom w:val="0"/>
          <w:divBdr>
            <w:top w:val="none" w:sz="0" w:space="0" w:color="auto"/>
            <w:left w:val="none" w:sz="0" w:space="0" w:color="auto"/>
            <w:bottom w:val="none" w:sz="0" w:space="0" w:color="auto"/>
            <w:right w:val="none" w:sz="0" w:space="0" w:color="auto"/>
          </w:divBdr>
        </w:div>
        <w:div w:id="492381943">
          <w:marLeft w:val="0"/>
          <w:marRight w:val="0"/>
          <w:marTop w:val="0"/>
          <w:marBottom w:val="0"/>
          <w:divBdr>
            <w:top w:val="none" w:sz="0" w:space="0" w:color="auto"/>
            <w:left w:val="none" w:sz="0" w:space="0" w:color="auto"/>
            <w:bottom w:val="none" w:sz="0" w:space="0" w:color="auto"/>
            <w:right w:val="none" w:sz="0" w:space="0" w:color="auto"/>
          </w:divBdr>
        </w:div>
        <w:div w:id="1954971165">
          <w:marLeft w:val="0"/>
          <w:marRight w:val="0"/>
          <w:marTop w:val="0"/>
          <w:marBottom w:val="0"/>
          <w:divBdr>
            <w:top w:val="none" w:sz="0" w:space="0" w:color="auto"/>
            <w:left w:val="none" w:sz="0" w:space="0" w:color="auto"/>
            <w:bottom w:val="none" w:sz="0" w:space="0" w:color="auto"/>
            <w:right w:val="none" w:sz="0" w:space="0" w:color="auto"/>
          </w:divBdr>
        </w:div>
      </w:divsChild>
    </w:div>
    <w:div w:id="1365013341">
      <w:bodyDiv w:val="1"/>
      <w:marLeft w:val="0"/>
      <w:marRight w:val="0"/>
      <w:marTop w:val="0"/>
      <w:marBottom w:val="0"/>
      <w:divBdr>
        <w:top w:val="none" w:sz="0" w:space="0" w:color="auto"/>
        <w:left w:val="none" w:sz="0" w:space="0" w:color="auto"/>
        <w:bottom w:val="none" w:sz="0" w:space="0" w:color="auto"/>
        <w:right w:val="none" w:sz="0" w:space="0" w:color="auto"/>
      </w:divBdr>
    </w:div>
    <w:div w:id="1571382375">
      <w:bodyDiv w:val="1"/>
      <w:marLeft w:val="0"/>
      <w:marRight w:val="0"/>
      <w:marTop w:val="0"/>
      <w:marBottom w:val="0"/>
      <w:divBdr>
        <w:top w:val="none" w:sz="0" w:space="0" w:color="auto"/>
        <w:left w:val="none" w:sz="0" w:space="0" w:color="auto"/>
        <w:bottom w:val="none" w:sz="0" w:space="0" w:color="auto"/>
        <w:right w:val="none" w:sz="0" w:space="0" w:color="auto"/>
      </w:divBdr>
    </w:div>
    <w:div w:id="1584416442">
      <w:bodyDiv w:val="1"/>
      <w:marLeft w:val="0"/>
      <w:marRight w:val="0"/>
      <w:marTop w:val="0"/>
      <w:marBottom w:val="0"/>
      <w:divBdr>
        <w:top w:val="none" w:sz="0" w:space="0" w:color="auto"/>
        <w:left w:val="none" w:sz="0" w:space="0" w:color="auto"/>
        <w:bottom w:val="none" w:sz="0" w:space="0" w:color="auto"/>
        <w:right w:val="none" w:sz="0" w:space="0" w:color="auto"/>
      </w:divBdr>
      <w:divsChild>
        <w:div w:id="520163067">
          <w:marLeft w:val="547"/>
          <w:marRight w:val="0"/>
          <w:marTop w:val="192"/>
          <w:marBottom w:val="0"/>
          <w:divBdr>
            <w:top w:val="none" w:sz="0" w:space="0" w:color="auto"/>
            <w:left w:val="none" w:sz="0" w:space="0" w:color="auto"/>
            <w:bottom w:val="none" w:sz="0" w:space="0" w:color="auto"/>
            <w:right w:val="none" w:sz="0" w:space="0" w:color="auto"/>
          </w:divBdr>
        </w:div>
        <w:div w:id="1163081451">
          <w:marLeft w:val="547"/>
          <w:marRight w:val="0"/>
          <w:marTop w:val="192"/>
          <w:marBottom w:val="0"/>
          <w:divBdr>
            <w:top w:val="none" w:sz="0" w:space="0" w:color="auto"/>
            <w:left w:val="none" w:sz="0" w:space="0" w:color="auto"/>
            <w:bottom w:val="none" w:sz="0" w:space="0" w:color="auto"/>
            <w:right w:val="none" w:sz="0" w:space="0" w:color="auto"/>
          </w:divBdr>
        </w:div>
      </w:divsChild>
    </w:div>
    <w:div w:id="17108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nserm.fr/information-en-sante/dossiers-information/deng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erm.fr/information-en-sante/dossiers-information/therapie-geniq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immunization/global_vaccine_action_plan/fr/" TargetMode="External"/><Relationship Id="rId5" Type="http://schemas.openxmlformats.org/officeDocument/2006/relationships/webSettings" Target="webSettings.xml"/><Relationship Id="rId15" Type="http://schemas.openxmlformats.org/officeDocument/2006/relationships/hyperlink" Target="https://www.pasteur.fr/fr/centre-medical/fiches-maladies/ebola"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nserm.fr/information-en-sante/dossiers-information/fievre-virus-nil-occidental-west-nile-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1AFB-0D07-42B3-9362-FB617E40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12</Pages>
  <Words>3669</Words>
  <Characters>20180</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Meriem</cp:lastModifiedBy>
  <cp:revision>137</cp:revision>
  <cp:lastPrinted>2017-04-30T07:40:00Z</cp:lastPrinted>
  <dcterms:created xsi:type="dcterms:W3CDTF">2016-04-28T18:55:00Z</dcterms:created>
  <dcterms:modified xsi:type="dcterms:W3CDTF">2022-05-25T19:44:00Z</dcterms:modified>
</cp:coreProperties>
</file>